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023" w:rsidRDefault="00F44023" w:rsidP="00F44023">
      <w:pPr>
        <w:spacing w:before="100" w:beforeAutospacing="1" w:after="100" w:afterAutospacing="1" w:line="369" w:lineRule="atLeast"/>
        <w:ind w:firstLine="567"/>
        <w:jc w:val="center"/>
        <w:rPr>
          <w:rFonts w:ascii="Times New Roman" w:eastAsia="Times New Roman" w:hAnsi="Times New Roman" w:cs="Times New Roman"/>
          <w:b/>
          <w:color w:val="49494A"/>
          <w:sz w:val="24"/>
          <w:szCs w:val="24"/>
          <w:lang w:val="en-US"/>
        </w:rPr>
      </w:pPr>
      <w:proofErr w:type="spellStart"/>
      <w:r w:rsidRPr="0035166A">
        <w:rPr>
          <w:rFonts w:ascii="Times New Roman" w:eastAsia="Times New Roman" w:hAnsi="Times New Roman" w:cs="Times New Roman"/>
          <w:b/>
          <w:color w:val="49494A"/>
          <w:sz w:val="24"/>
          <w:szCs w:val="24"/>
          <w:lang w:val="en-US"/>
        </w:rPr>
        <w:t>În</w:t>
      </w:r>
      <w:proofErr w:type="spellEnd"/>
      <w:r w:rsidRPr="0035166A">
        <w:rPr>
          <w:rFonts w:ascii="Times New Roman" w:eastAsia="Times New Roman" w:hAnsi="Times New Roman" w:cs="Times New Roman"/>
          <w:b/>
          <w:color w:val="49494A"/>
          <w:sz w:val="24"/>
          <w:szCs w:val="24"/>
          <w:lang w:val="en-US"/>
        </w:rPr>
        <w:t xml:space="preserve"> </w:t>
      </w:r>
      <w:proofErr w:type="spellStart"/>
      <w:r w:rsidRPr="0035166A">
        <w:rPr>
          <w:rFonts w:ascii="Times New Roman" w:eastAsia="Times New Roman" w:hAnsi="Times New Roman" w:cs="Times New Roman"/>
          <w:b/>
          <w:color w:val="49494A"/>
          <w:sz w:val="24"/>
          <w:szCs w:val="24"/>
          <w:lang w:val="en-US"/>
        </w:rPr>
        <w:t>atenția</w:t>
      </w:r>
      <w:proofErr w:type="spellEnd"/>
      <w:r w:rsidRPr="0035166A">
        <w:rPr>
          <w:rFonts w:ascii="Times New Roman" w:eastAsia="Times New Roman" w:hAnsi="Times New Roman" w:cs="Times New Roman"/>
          <w:b/>
          <w:color w:val="49494A"/>
          <w:sz w:val="24"/>
          <w:szCs w:val="24"/>
          <w:lang w:val="en-US"/>
        </w:rPr>
        <w:t xml:space="preserve"> </w:t>
      </w:r>
      <w:proofErr w:type="spellStart"/>
      <w:r w:rsidRPr="0035166A">
        <w:rPr>
          <w:rFonts w:ascii="Times New Roman" w:eastAsia="Times New Roman" w:hAnsi="Times New Roman" w:cs="Times New Roman"/>
          <w:b/>
          <w:color w:val="49494A"/>
          <w:sz w:val="24"/>
          <w:szCs w:val="24"/>
          <w:lang w:val="en-US"/>
        </w:rPr>
        <w:t>conducătorilor</w:t>
      </w:r>
      <w:proofErr w:type="spellEnd"/>
      <w:r w:rsidRPr="0035166A">
        <w:rPr>
          <w:rFonts w:ascii="Times New Roman" w:eastAsia="Times New Roman" w:hAnsi="Times New Roman" w:cs="Times New Roman"/>
          <w:b/>
          <w:color w:val="49494A"/>
          <w:sz w:val="24"/>
          <w:szCs w:val="24"/>
          <w:lang w:val="en-US"/>
        </w:rPr>
        <w:t xml:space="preserve"> </w:t>
      </w:r>
      <w:proofErr w:type="spellStart"/>
      <w:r w:rsidRPr="0035166A">
        <w:rPr>
          <w:rFonts w:ascii="Times New Roman" w:eastAsia="Times New Roman" w:hAnsi="Times New Roman" w:cs="Times New Roman"/>
          <w:b/>
          <w:color w:val="49494A"/>
          <w:sz w:val="24"/>
          <w:szCs w:val="24"/>
          <w:lang w:val="en-US"/>
        </w:rPr>
        <w:t>instituțiilor</w:t>
      </w:r>
      <w:proofErr w:type="spellEnd"/>
      <w:r w:rsidRPr="0035166A">
        <w:rPr>
          <w:rFonts w:ascii="Times New Roman" w:eastAsia="Times New Roman" w:hAnsi="Times New Roman" w:cs="Times New Roman"/>
          <w:b/>
          <w:color w:val="49494A"/>
          <w:sz w:val="24"/>
          <w:szCs w:val="24"/>
          <w:lang w:val="en-US"/>
        </w:rPr>
        <w:t xml:space="preserve"> de </w:t>
      </w:r>
      <w:proofErr w:type="spellStart"/>
      <w:r w:rsidRPr="0035166A">
        <w:rPr>
          <w:rFonts w:ascii="Times New Roman" w:eastAsia="Times New Roman" w:hAnsi="Times New Roman" w:cs="Times New Roman"/>
          <w:b/>
          <w:color w:val="49494A"/>
          <w:sz w:val="24"/>
          <w:szCs w:val="24"/>
          <w:lang w:val="en-US"/>
        </w:rPr>
        <w:t>învățământ</w:t>
      </w:r>
      <w:proofErr w:type="spellEnd"/>
      <w:r w:rsidRPr="0035166A">
        <w:rPr>
          <w:rFonts w:ascii="Times New Roman" w:eastAsia="Times New Roman" w:hAnsi="Times New Roman" w:cs="Times New Roman"/>
          <w:b/>
          <w:color w:val="49494A"/>
          <w:sz w:val="24"/>
          <w:szCs w:val="24"/>
          <w:lang w:val="en-US"/>
        </w:rPr>
        <w:t xml:space="preserve"> general (</w:t>
      </w:r>
      <w:proofErr w:type="spellStart"/>
      <w:r w:rsidRPr="0035166A">
        <w:rPr>
          <w:rFonts w:ascii="Times New Roman" w:eastAsia="Times New Roman" w:hAnsi="Times New Roman" w:cs="Times New Roman"/>
          <w:b/>
          <w:color w:val="49494A"/>
          <w:sz w:val="24"/>
          <w:szCs w:val="24"/>
          <w:lang w:val="en-US"/>
        </w:rPr>
        <w:t>preşcolar</w:t>
      </w:r>
      <w:proofErr w:type="spellEnd"/>
      <w:r w:rsidRPr="0035166A">
        <w:rPr>
          <w:rFonts w:ascii="Times New Roman" w:eastAsia="Times New Roman" w:hAnsi="Times New Roman" w:cs="Times New Roman"/>
          <w:b/>
          <w:color w:val="49494A"/>
          <w:sz w:val="24"/>
          <w:szCs w:val="24"/>
          <w:lang w:val="en-US"/>
        </w:rPr>
        <w:t xml:space="preserve">, </w:t>
      </w:r>
      <w:proofErr w:type="spellStart"/>
      <w:r w:rsidRPr="0035166A">
        <w:rPr>
          <w:rFonts w:ascii="Times New Roman" w:eastAsia="Times New Roman" w:hAnsi="Times New Roman" w:cs="Times New Roman"/>
          <w:b/>
          <w:color w:val="49494A"/>
          <w:sz w:val="24"/>
          <w:szCs w:val="24"/>
          <w:lang w:val="en-US"/>
        </w:rPr>
        <w:t>p</w:t>
      </w:r>
      <w:r>
        <w:rPr>
          <w:rFonts w:ascii="Times New Roman" w:eastAsia="Times New Roman" w:hAnsi="Times New Roman" w:cs="Times New Roman"/>
          <w:b/>
          <w:color w:val="49494A"/>
          <w:sz w:val="24"/>
          <w:szCs w:val="24"/>
          <w:lang w:val="en-US"/>
        </w:rPr>
        <w:t>rimar</w:t>
      </w:r>
      <w:proofErr w:type="spellEnd"/>
      <w:r>
        <w:rPr>
          <w:rFonts w:ascii="Times New Roman" w:eastAsia="Times New Roman" w:hAnsi="Times New Roman" w:cs="Times New Roman"/>
          <w:b/>
          <w:color w:val="49494A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49494A"/>
          <w:sz w:val="24"/>
          <w:szCs w:val="24"/>
          <w:lang w:val="en-US"/>
        </w:rPr>
        <w:t>secundar</w:t>
      </w:r>
      <w:proofErr w:type="spellEnd"/>
      <w:r>
        <w:rPr>
          <w:rFonts w:ascii="Times New Roman" w:eastAsia="Times New Roman" w:hAnsi="Times New Roman" w:cs="Times New Roman"/>
          <w:b/>
          <w:color w:val="49494A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49494A"/>
          <w:sz w:val="24"/>
          <w:szCs w:val="24"/>
          <w:lang w:val="en-US"/>
        </w:rPr>
        <w:t>şi</w:t>
      </w:r>
      <w:proofErr w:type="spellEnd"/>
      <w:r>
        <w:rPr>
          <w:rFonts w:ascii="Times New Roman" w:eastAsia="Times New Roman" w:hAnsi="Times New Roman" w:cs="Times New Roman"/>
          <w:b/>
          <w:color w:val="49494A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49494A"/>
          <w:sz w:val="24"/>
          <w:szCs w:val="24"/>
          <w:lang w:val="en-US"/>
        </w:rPr>
        <w:t>extraşcolar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color w:val="49494A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b/>
          <w:color w:val="49494A"/>
          <w:sz w:val="24"/>
          <w:szCs w:val="24"/>
          <w:lang w:val="en-US"/>
        </w:rPr>
        <w:t xml:space="preserve"> !</w:t>
      </w:r>
      <w:proofErr w:type="gramEnd"/>
    </w:p>
    <w:p w:rsidR="0035166A" w:rsidRPr="0035166A" w:rsidRDefault="0035166A" w:rsidP="0035166A">
      <w:pPr>
        <w:spacing w:after="0" w:line="288" w:lineRule="atLeast"/>
        <w:jc w:val="both"/>
        <w:outlineLvl w:val="0"/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</w:pPr>
      <w:proofErr w:type="spellStart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>În</w:t>
      </w:r>
      <w:proofErr w:type="spellEnd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 xml:space="preserve"> </w:t>
      </w:r>
      <w:proofErr w:type="spellStart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>legătură</w:t>
      </w:r>
      <w:proofErr w:type="spellEnd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 xml:space="preserve"> cu </w:t>
      </w:r>
      <w:proofErr w:type="spellStart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>declararea</w:t>
      </w:r>
      <w:proofErr w:type="spellEnd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 xml:space="preserve"> </w:t>
      </w:r>
      <w:proofErr w:type="spellStart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>codului</w:t>
      </w:r>
      <w:proofErr w:type="spellEnd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 xml:space="preserve"> </w:t>
      </w:r>
      <w:proofErr w:type="spellStart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>portocaliu</w:t>
      </w:r>
      <w:proofErr w:type="spellEnd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 xml:space="preserve"> de </w:t>
      </w:r>
      <w:proofErr w:type="spellStart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>pericol</w:t>
      </w:r>
      <w:proofErr w:type="spellEnd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 xml:space="preserve"> de </w:t>
      </w:r>
      <w:proofErr w:type="spellStart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>infecţie</w:t>
      </w:r>
      <w:proofErr w:type="spellEnd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 xml:space="preserve"> cu COVID-19, </w:t>
      </w:r>
      <w:proofErr w:type="spellStart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>Direcţia</w:t>
      </w:r>
      <w:proofErr w:type="spellEnd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 xml:space="preserve"> </w:t>
      </w:r>
      <w:proofErr w:type="spellStart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>generală</w:t>
      </w:r>
      <w:proofErr w:type="spellEnd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 xml:space="preserve"> </w:t>
      </w:r>
      <w:proofErr w:type="spellStart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>educaţie</w:t>
      </w:r>
      <w:proofErr w:type="spellEnd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 xml:space="preserve">, </w:t>
      </w:r>
      <w:proofErr w:type="spellStart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>tineret</w:t>
      </w:r>
      <w:proofErr w:type="spellEnd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 xml:space="preserve"> </w:t>
      </w:r>
      <w:proofErr w:type="spellStart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>şi</w:t>
      </w:r>
      <w:proofErr w:type="spellEnd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 xml:space="preserve"> sport a </w:t>
      </w:r>
      <w:proofErr w:type="spellStart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>Consiliului</w:t>
      </w:r>
      <w:proofErr w:type="spellEnd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 xml:space="preserve"> municipal </w:t>
      </w:r>
      <w:proofErr w:type="spellStart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>Chişinău</w:t>
      </w:r>
      <w:proofErr w:type="spellEnd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 xml:space="preserve"> </w:t>
      </w:r>
      <w:proofErr w:type="spellStart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>informează</w:t>
      </w:r>
      <w:proofErr w:type="spellEnd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 xml:space="preserve"> </w:t>
      </w:r>
      <w:proofErr w:type="spellStart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>despre</w:t>
      </w:r>
      <w:proofErr w:type="spellEnd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 xml:space="preserve"> </w:t>
      </w:r>
      <w:proofErr w:type="spellStart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>acţiunile</w:t>
      </w:r>
      <w:proofErr w:type="spellEnd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 xml:space="preserve"> </w:t>
      </w:r>
      <w:proofErr w:type="spellStart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>obligatorii</w:t>
      </w:r>
      <w:proofErr w:type="spellEnd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 xml:space="preserve"> </w:t>
      </w:r>
      <w:proofErr w:type="spellStart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>pentru</w:t>
      </w:r>
      <w:proofErr w:type="spellEnd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 xml:space="preserve"> a fi </w:t>
      </w:r>
      <w:proofErr w:type="spellStart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>întreprinse</w:t>
      </w:r>
      <w:proofErr w:type="spellEnd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 xml:space="preserve"> de </w:t>
      </w:r>
      <w:proofErr w:type="spellStart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>către</w:t>
      </w:r>
      <w:proofErr w:type="spellEnd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 xml:space="preserve"> </w:t>
      </w:r>
      <w:proofErr w:type="spellStart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>angajaţii</w:t>
      </w:r>
      <w:proofErr w:type="spellEnd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 xml:space="preserve"> </w:t>
      </w:r>
      <w:proofErr w:type="spellStart"/>
      <w:r w:rsidRPr="0035166A">
        <w:rPr>
          <w:rFonts w:ascii="Verdana" w:eastAsia="Times New Roman" w:hAnsi="Verdana" w:cs="Times New Roman"/>
          <w:b/>
          <w:bCs/>
          <w:color w:val="DD4A52"/>
          <w:kern w:val="36"/>
          <w:sz w:val="38"/>
          <w:szCs w:val="38"/>
          <w:lang w:val="en-US"/>
        </w:rPr>
        <w:t>instituţiilor</w:t>
      </w:r>
      <w:proofErr w:type="spellEnd"/>
    </w:p>
    <w:p w:rsidR="0073532C" w:rsidRPr="0035166A" w:rsidRDefault="0073532C" w:rsidP="0073532C">
      <w:pPr>
        <w:pStyle w:val="a3"/>
        <w:shd w:val="clear" w:color="auto" w:fill="FFFFFF"/>
        <w:ind w:firstLine="567"/>
        <w:jc w:val="both"/>
        <w:rPr>
          <w:color w:val="121212"/>
          <w:lang w:val="en-US"/>
        </w:rPr>
      </w:pPr>
      <w:bookmarkStart w:id="0" w:name="_GoBack"/>
      <w:bookmarkEnd w:id="0"/>
      <w:r w:rsidRPr="00CC68B8">
        <w:rPr>
          <w:lang w:val="en-US"/>
        </w:rPr>
        <w:t>1</w:t>
      </w:r>
      <w:r w:rsidRPr="0035166A">
        <w:rPr>
          <w:lang w:val="en-US"/>
        </w:rPr>
        <w:t xml:space="preserve">. </w:t>
      </w:r>
      <w:proofErr w:type="spellStart"/>
      <w:r w:rsidRPr="0035166A">
        <w:rPr>
          <w:lang w:val="en-US"/>
        </w:rPr>
        <w:t>Efectuarea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triajului</w:t>
      </w:r>
      <w:proofErr w:type="spellEnd"/>
      <w:r w:rsidRPr="0035166A">
        <w:rPr>
          <w:lang w:val="en-US"/>
        </w:rPr>
        <w:t xml:space="preserve"> epidemiologic </w:t>
      </w:r>
      <w:proofErr w:type="spellStart"/>
      <w:r w:rsidRPr="0035166A">
        <w:rPr>
          <w:lang w:val="en-US"/>
        </w:rPr>
        <w:t>matinal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în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instituţiile</w:t>
      </w:r>
      <w:proofErr w:type="spellEnd"/>
      <w:r w:rsidR="00CC68B8" w:rsidRPr="0035166A">
        <w:rPr>
          <w:color w:val="121212"/>
          <w:lang w:val="en-US"/>
        </w:rPr>
        <w:t xml:space="preserve"> de </w:t>
      </w:r>
      <w:proofErr w:type="spellStart"/>
      <w:r w:rsidR="00CC68B8" w:rsidRPr="0035166A">
        <w:rPr>
          <w:color w:val="121212"/>
          <w:lang w:val="en-US"/>
        </w:rPr>
        <w:t>învăţământ</w:t>
      </w:r>
      <w:proofErr w:type="spellEnd"/>
      <w:r w:rsidR="00CC68B8" w:rsidRPr="0035166A">
        <w:rPr>
          <w:color w:val="121212"/>
          <w:lang w:val="en-US"/>
        </w:rPr>
        <w:t>;</w:t>
      </w:r>
    </w:p>
    <w:p w:rsidR="0073532C" w:rsidRPr="0035166A" w:rsidRDefault="0073532C" w:rsidP="0073532C">
      <w:pPr>
        <w:pStyle w:val="a3"/>
        <w:shd w:val="clear" w:color="auto" w:fill="FFFFFF"/>
        <w:ind w:firstLine="567"/>
        <w:jc w:val="both"/>
        <w:rPr>
          <w:color w:val="121212"/>
          <w:lang w:val="en-US"/>
        </w:rPr>
      </w:pPr>
      <w:r w:rsidRPr="0035166A">
        <w:rPr>
          <w:color w:val="121212"/>
          <w:lang w:val="en-US"/>
        </w:rPr>
        <w:t xml:space="preserve">2. </w:t>
      </w:r>
      <w:proofErr w:type="spellStart"/>
      <w:r w:rsidRPr="0035166A">
        <w:rPr>
          <w:color w:val="121212"/>
          <w:lang w:val="en-US"/>
        </w:rPr>
        <w:t>Examinarea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copiilor</w:t>
      </w:r>
      <w:proofErr w:type="spellEnd"/>
      <w:r w:rsidRPr="0035166A">
        <w:rPr>
          <w:color w:val="121212"/>
          <w:lang w:val="en-US"/>
        </w:rPr>
        <w:t>/</w:t>
      </w:r>
      <w:proofErr w:type="spellStart"/>
      <w:r w:rsidRPr="0035166A">
        <w:rPr>
          <w:color w:val="121212"/>
          <w:lang w:val="en-US"/>
        </w:rPr>
        <w:t>elevilor</w:t>
      </w:r>
      <w:proofErr w:type="spellEnd"/>
      <w:r w:rsidRPr="0035166A">
        <w:rPr>
          <w:color w:val="121212"/>
          <w:lang w:val="en-US"/>
        </w:rPr>
        <w:t xml:space="preserve"> cu </w:t>
      </w:r>
      <w:proofErr w:type="spellStart"/>
      <w:r w:rsidRPr="0035166A">
        <w:rPr>
          <w:color w:val="121212"/>
          <w:lang w:val="en-US"/>
        </w:rPr>
        <w:t>manifestări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suspecte</w:t>
      </w:r>
      <w:proofErr w:type="spellEnd"/>
      <w:r w:rsidRPr="0035166A">
        <w:rPr>
          <w:color w:val="121212"/>
          <w:lang w:val="en-US"/>
        </w:rPr>
        <w:t xml:space="preserve">, </w:t>
      </w:r>
      <w:proofErr w:type="spellStart"/>
      <w:r w:rsidRPr="0035166A">
        <w:rPr>
          <w:color w:val="121212"/>
          <w:lang w:val="en-US"/>
        </w:rPr>
        <w:t>asigurându</w:t>
      </w:r>
      <w:proofErr w:type="spellEnd"/>
      <w:r w:rsidRPr="0035166A">
        <w:rPr>
          <w:color w:val="121212"/>
          <w:lang w:val="en-US"/>
        </w:rPr>
        <w:t xml:space="preserve">-se </w:t>
      </w:r>
      <w:proofErr w:type="spellStart"/>
      <w:r w:rsidRPr="0035166A">
        <w:rPr>
          <w:color w:val="121212"/>
          <w:lang w:val="en-US"/>
        </w:rPr>
        <w:t>izolarea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şi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supravegherea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acestora</w:t>
      </w:r>
      <w:proofErr w:type="spellEnd"/>
      <w:r w:rsidRPr="0035166A">
        <w:rPr>
          <w:color w:val="121212"/>
          <w:lang w:val="en-US"/>
        </w:rPr>
        <w:t xml:space="preserve"> de </w:t>
      </w:r>
      <w:proofErr w:type="spellStart"/>
      <w:r w:rsidRPr="0035166A">
        <w:rPr>
          <w:color w:val="121212"/>
          <w:lang w:val="en-US"/>
        </w:rPr>
        <w:t>către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asistenta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medicală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şi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informarea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pări</w:t>
      </w:r>
      <w:r w:rsidR="00CC68B8" w:rsidRPr="0035166A">
        <w:rPr>
          <w:color w:val="121212"/>
          <w:lang w:val="en-US"/>
        </w:rPr>
        <w:t>nţilor</w:t>
      </w:r>
      <w:proofErr w:type="spellEnd"/>
      <w:r w:rsidR="00CC68B8" w:rsidRPr="0035166A">
        <w:rPr>
          <w:color w:val="121212"/>
          <w:lang w:val="en-US"/>
        </w:rPr>
        <w:t>/</w:t>
      </w:r>
      <w:proofErr w:type="spellStart"/>
      <w:r w:rsidR="00CC68B8" w:rsidRPr="0035166A">
        <w:rPr>
          <w:color w:val="121212"/>
          <w:lang w:val="en-US"/>
        </w:rPr>
        <w:t>tutorelui</w:t>
      </w:r>
      <w:proofErr w:type="spellEnd"/>
      <w:r w:rsidR="00CC68B8" w:rsidRPr="0035166A">
        <w:rPr>
          <w:color w:val="121212"/>
          <w:lang w:val="en-US"/>
        </w:rPr>
        <w:t xml:space="preserve"> </w:t>
      </w:r>
      <w:proofErr w:type="spellStart"/>
      <w:r w:rsidR="00CC68B8" w:rsidRPr="0035166A">
        <w:rPr>
          <w:color w:val="121212"/>
          <w:lang w:val="en-US"/>
        </w:rPr>
        <w:t>sau</w:t>
      </w:r>
      <w:proofErr w:type="spellEnd"/>
      <w:r w:rsidR="00CC68B8" w:rsidRPr="0035166A">
        <w:rPr>
          <w:color w:val="121212"/>
          <w:lang w:val="en-US"/>
        </w:rPr>
        <w:t xml:space="preserve"> </w:t>
      </w:r>
      <w:proofErr w:type="spellStart"/>
      <w:r w:rsidR="00CC68B8" w:rsidRPr="0035166A">
        <w:rPr>
          <w:color w:val="121212"/>
          <w:lang w:val="en-US"/>
        </w:rPr>
        <w:t>ambulanţei</w:t>
      </w:r>
      <w:proofErr w:type="spellEnd"/>
      <w:r w:rsidR="00CC68B8" w:rsidRPr="0035166A">
        <w:rPr>
          <w:color w:val="121212"/>
          <w:lang w:val="en-US"/>
        </w:rPr>
        <w:t>;</w:t>
      </w:r>
    </w:p>
    <w:p w:rsidR="0073532C" w:rsidRPr="0035166A" w:rsidRDefault="0073532C" w:rsidP="0073532C">
      <w:pPr>
        <w:pStyle w:val="a3"/>
        <w:shd w:val="clear" w:color="auto" w:fill="FFFFFF"/>
        <w:ind w:firstLine="567"/>
        <w:jc w:val="both"/>
        <w:rPr>
          <w:color w:val="FF0000"/>
          <w:lang w:val="en-US"/>
        </w:rPr>
      </w:pPr>
      <w:r w:rsidRPr="0035166A">
        <w:rPr>
          <w:lang w:val="en-US"/>
        </w:rPr>
        <w:t xml:space="preserve">3. </w:t>
      </w:r>
      <w:proofErr w:type="spellStart"/>
      <w:r w:rsidRPr="0035166A">
        <w:rPr>
          <w:lang w:val="en-US"/>
        </w:rPr>
        <w:t>Monitorizarea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continuă</w:t>
      </w:r>
      <w:proofErr w:type="spellEnd"/>
      <w:r w:rsidRPr="0035166A">
        <w:rPr>
          <w:lang w:val="en-US"/>
        </w:rPr>
        <w:t xml:space="preserve"> </w:t>
      </w:r>
      <w:proofErr w:type="gramStart"/>
      <w:r w:rsidRPr="0035166A">
        <w:rPr>
          <w:lang w:val="en-US"/>
        </w:rPr>
        <w:t>a</w:t>
      </w:r>
      <w:proofErr w:type="gram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elevilor</w:t>
      </w:r>
      <w:proofErr w:type="spellEnd"/>
      <w:r w:rsidRPr="0035166A">
        <w:rPr>
          <w:lang w:val="en-US"/>
        </w:rPr>
        <w:t>/</w:t>
      </w:r>
      <w:proofErr w:type="spellStart"/>
      <w:r w:rsidRPr="0035166A">
        <w:rPr>
          <w:lang w:val="en-US"/>
        </w:rPr>
        <w:t>copiilor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care</w:t>
      </w:r>
      <w:proofErr w:type="spellEnd"/>
      <w:r w:rsidRPr="0035166A">
        <w:rPr>
          <w:lang w:val="en-US"/>
        </w:rPr>
        <w:t xml:space="preserve"> au </w:t>
      </w:r>
      <w:proofErr w:type="spellStart"/>
      <w:r w:rsidRPr="0035166A">
        <w:rPr>
          <w:lang w:val="en-US"/>
        </w:rPr>
        <w:t>revenit</w:t>
      </w:r>
      <w:proofErr w:type="spellEnd"/>
      <w:r w:rsidRPr="0035166A">
        <w:rPr>
          <w:lang w:val="en-US"/>
        </w:rPr>
        <w:t xml:space="preserve"> de </w:t>
      </w:r>
      <w:proofErr w:type="spellStart"/>
      <w:r w:rsidRPr="0035166A">
        <w:rPr>
          <w:lang w:val="en-US"/>
        </w:rPr>
        <w:t>peste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hotarele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statului</w:t>
      </w:r>
      <w:proofErr w:type="spellEnd"/>
      <w:r w:rsidRPr="0035166A">
        <w:rPr>
          <w:lang w:val="en-US"/>
        </w:rPr>
        <w:t xml:space="preserve"> de </w:t>
      </w:r>
      <w:proofErr w:type="spellStart"/>
      <w:r w:rsidRPr="0035166A">
        <w:rPr>
          <w:lang w:val="en-US"/>
        </w:rPr>
        <w:t>către</w:t>
      </w:r>
      <w:proofErr w:type="spellEnd"/>
      <w:r w:rsidRPr="0035166A">
        <w:rPr>
          <w:color w:val="FF0000"/>
          <w:lang w:val="en-US"/>
        </w:rPr>
        <w:t xml:space="preserve"> </w:t>
      </w:r>
      <w:proofErr w:type="spellStart"/>
      <w:r w:rsidRPr="0035166A">
        <w:rPr>
          <w:lang w:val="en-US"/>
        </w:rPr>
        <w:t>angajaţii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instituţiil</w:t>
      </w:r>
      <w:r w:rsidR="00CC68B8" w:rsidRPr="0035166A">
        <w:rPr>
          <w:lang w:val="en-US"/>
        </w:rPr>
        <w:t>or</w:t>
      </w:r>
      <w:proofErr w:type="spellEnd"/>
      <w:r w:rsidR="00CC68B8" w:rsidRPr="0035166A">
        <w:rPr>
          <w:lang w:val="en-US"/>
        </w:rPr>
        <w:t xml:space="preserve"> de </w:t>
      </w:r>
      <w:proofErr w:type="spellStart"/>
      <w:r w:rsidR="00CC68B8" w:rsidRPr="0035166A">
        <w:rPr>
          <w:lang w:val="en-US"/>
        </w:rPr>
        <w:t>învăţământ</w:t>
      </w:r>
      <w:proofErr w:type="spellEnd"/>
      <w:r w:rsidR="00CC68B8" w:rsidRPr="0035166A">
        <w:rPr>
          <w:lang w:val="en-US"/>
        </w:rPr>
        <w:t>;</w:t>
      </w:r>
    </w:p>
    <w:p w:rsidR="0073532C" w:rsidRPr="0035166A" w:rsidRDefault="0073532C" w:rsidP="0073532C">
      <w:pPr>
        <w:pStyle w:val="a3"/>
        <w:shd w:val="clear" w:color="auto" w:fill="FFFFFF"/>
        <w:ind w:firstLine="567"/>
        <w:jc w:val="both"/>
        <w:rPr>
          <w:color w:val="121212"/>
          <w:lang w:val="en-US"/>
        </w:rPr>
      </w:pPr>
      <w:r w:rsidRPr="0035166A">
        <w:rPr>
          <w:color w:val="121212"/>
          <w:lang w:val="en-US"/>
        </w:rPr>
        <w:t xml:space="preserve">4. </w:t>
      </w:r>
      <w:proofErr w:type="spellStart"/>
      <w:r w:rsidRPr="0035166A">
        <w:rPr>
          <w:color w:val="121212"/>
          <w:lang w:val="en-US"/>
        </w:rPr>
        <w:t>Evidenţa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igienizării</w:t>
      </w:r>
      <w:proofErr w:type="spellEnd"/>
      <w:r w:rsidRPr="0035166A">
        <w:rPr>
          <w:color w:val="121212"/>
          <w:lang w:val="en-US"/>
        </w:rPr>
        <w:t xml:space="preserve">, conform </w:t>
      </w:r>
      <w:proofErr w:type="spellStart"/>
      <w:r w:rsidRPr="0035166A">
        <w:rPr>
          <w:color w:val="121212"/>
          <w:lang w:val="en-US"/>
        </w:rPr>
        <w:t>recomandărilor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sanitaro-epidemiologice</w:t>
      </w:r>
      <w:proofErr w:type="spellEnd"/>
      <w:r w:rsidRPr="0035166A">
        <w:rPr>
          <w:color w:val="121212"/>
          <w:lang w:val="en-US"/>
        </w:rPr>
        <w:t xml:space="preserve">, a </w:t>
      </w:r>
      <w:proofErr w:type="spellStart"/>
      <w:r w:rsidRPr="0035166A">
        <w:rPr>
          <w:color w:val="121212"/>
          <w:lang w:val="en-US"/>
        </w:rPr>
        <w:t>blocurilor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sanitare</w:t>
      </w:r>
      <w:proofErr w:type="spellEnd"/>
      <w:r w:rsidRPr="0035166A">
        <w:rPr>
          <w:color w:val="121212"/>
          <w:lang w:val="en-US"/>
        </w:rPr>
        <w:t xml:space="preserve">, </w:t>
      </w:r>
      <w:proofErr w:type="spellStart"/>
      <w:r w:rsidRPr="0035166A">
        <w:rPr>
          <w:color w:val="121212"/>
          <w:lang w:val="en-US"/>
        </w:rPr>
        <w:t>sălilor</w:t>
      </w:r>
      <w:proofErr w:type="spellEnd"/>
      <w:r w:rsidRPr="0035166A">
        <w:rPr>
          <w:color w:val="121212"/>
          <w:lang w:val="en-US"/>
        </w:rPr>
        <w:t xml:space="preserve"> de sport, </w:t>
      </w:r>
      <w:proofErr w:type="spellStart"/>
      <w:r w:rsidRPr="0035166A">
        <w:rPr>
          <w:color w:val="121212"/>
          <w:lang w:val="en-US"/>
        </w:rPr>
        <w:t>sălilor</w:t>
      </w:r>
      <w:proofErr w:type="spellEnd"/>
      <w:r w:rsidRPr="0035166A">
        <w:rPr>
          <w:color w:val="121212"/>
          <w:lang w:val="en-US"/>
        </w:rPr>
        <w:t xml:space="preserve"> de </w:t>
      </w:r>
      <w:proofErr w:type="spellStart"/>
      <w:r w:rsidRPr="0035166A">
        <w:rPr>
          <w:color w:val="121212"/>
          <w:lang w:val="en-US"/>
        </w:rPr>
        <w:t>festivităţi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şi</w:t>
      </w:r>
      <w:proofErr w:type="spellEnd"/>
      <w:r w:rsidRPr="0035166A">
        <w:rPr>
          <w:color w:val="121212"/>
          <w:lang w:val="en-US"/>
        </w:rPr>
        <w:t xml:space="preserve"> a </w:t>
      </w:r>
      <w:proofErr w:type="spellStart"/>
      <w:r w:rsidRPr="0035166A">
        <w:rPr>
          <w:color w:val="121212"/>
          <w:lang w:val="en-US"/>
        </w:rPr>
        <w:t>blocurilor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alimentare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prin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intermediul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i/>
          <w:color w:val="121212"/>
          <w:lang w:val="en-US"/>
        </w:rPr>
        <w:t>Fişei</w:t>
      </w:r>
      <w:proofErr w:type="spellEnd"/>
      <w:r w:rsidRPr="0035166A">
        <w:rPr>
          <w:i/>
          <w:color w:val="121212"/>
          <w:lang w:val="en-US"/>
        </w:rPr>
        <w:t xml:space="preserve"> de control</w:t>
      </w:r>
      <w:r w:rsidRPr="0035166A">
        <w:rPr>
          <w:color w:val="121212"/>
          <w:lang w:val="en-US"/>
        </w:rPr>
        <w:t>/</w:t>
      </w:r>
      <w:proofErr w:type="spellStart"/>
      <w:r w:rsidRPr="0035166A">
        <w:rPr>
          <w:i/>
          <w:color w:val="121212"/>
          <w:lang w:val="en-US"/>
        </w:rPr>
        <w:t>Grilei</w:t>
      </w:r>
      <w:proofErr w:type="spellEnd"/>
      <w:r w:rsidRPr="0035166A">
        <w:rPr>
          <w:i/>
          <w:color w:val="121212"/>
          <w:lang w:val="en-US"/>
        </w:rPr>
        <w:t xml:space="preserve"> de control</w:t>
      </w:r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afişată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pe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uşă</w:t>
      </w:r>
      <w:proofErr w:type="spellEnd"/>
      <w:r w:rsidRPr="0035166A">
        <w:rPr>
          <w:color w:val="121212"/>
          <w:lang w:val="en-US"/>
        </w:rPr>
        <w:t xml:space="preserve">, </w:t>
      </w:r>
      <w:proofErr w:type="spellStart"/>
      <w:r w:rsidRPr="0035166A">
        <w:rPr>
          <w:color w:val="121212"/>
          <w:lang w:val="en-US"/>
        </w:rPr>
        <w:t>semnată</w:t>
      </w:r>
      <w:proofErr w:type="spellEnd"/>
      <w:r w:rsidRPr="0035166A">
        <w:rPr>
          <w:color w:val="121212"/>
          <w:lang w:val="en-US"/>
        </w:rPr>
        <w:t xml:space="preserve"> de </w:t>
      </w:r>
      <w:proofErr w:type="spellStart"/>
      <w:r w:rsidRPr="0035166A">
        <w:rPr>
          <w:color w:val="121212"/>
          <w:lang w:val="en-US"/>
        </w:rPr>
        <w:t>persoana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responsabilă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şi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contrasemnată</w:t>
      </w:r>
      <w:proofErr w:type="spellEnd"/>
      <w:r w:rsidRPr="0035166A">
        <w:rPr>
          <w:color w:val="121212"/>
          <w:lang w:val="en-US"/>
        </w:rPr>
        <w:t xml:space="preserve"> de director. </w:t>
      </w:r>
      <w:r w:rsidR="008C214D" w:rsidRPr="0035166A">
        <w:rPr>
          <w:color w:val="121212"/>
          <w:lang w:val="en-US"/>
        </w:rPr>
        <w:t>(</w:t>
      </w:r>
      <w:proofErr w:type="spellStart"/>
      <w:r w:rsidR="008C214D" w:rsidRPr="0035166A">
        <w:rPr>
          <w:color w:val="121212"/>
          <w:lang w:val="en-US"/>
        </w:rPr>
        <w:t>Anexa</w:t>
      </w:r>
      <w:proofErr w:type="spellEnd"/>
      <w:r w:rsidR="008C214D" w:rsidRPr="0035166A">
        <w:rPr>
          <w:color w:val="121212"/>
          <w:lang w:val="en-US"/>
        </w:rPr>
        <w:t>)</w:t>
      </w:r>
      <w:r w:rsidR="00CC68B8" w:rsidRPr="0035166A">
        <w:rPr>
          <w:color w:val="121212"/>
          <w:lang w:val="en-US"/>
        </w:rPr>
        <w:t>;</w:t>
      </w:r>
    </w:p>
    <w:p w:rsidR="0073532C" w:rsidRPr="0035166A" w:rsidRDefault="0073532C" w:rsidP="0073532C">
      <w:pPr>
        <w:pStyle w:val="a3"/>
        <w:shd w:val="clear" w:color="auto" w:fill="FFFFFF"/>
        <w:ind w:firstLine="567"/>
        <w:jc w:val="both"/>
        <w:rPr>
          <w:color w:val="121212"/>
          <w:lang w:val="en-US"/>
        </w:rPr>
      </w:pPr>
      <w:r w:rsidRPr="0035166A">
        <w:rPr>
          <w:color w:val="121212"/>
          <w:lang w:val="en-US"/>
        </w:rPr>
        <w:t xml:space="preserve">5. </w:t>
      </w:r>
      <w:proofErr w:type="spellStart"/>
      <w:r w:rsidRPr="0035166A">
        <w:rPr>
          <w:color w:val="121212"/>
          <w:lang w:val="en-US"/>
        </w:rPr>
        <w:t>Igienizarea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periodică</w:t>
      </w:r>
      <w:proofErr w:type="spellEnd"/>
      <w:r w:rsidRPr="0035166A">
        <w:rPr>
          <w:color w:val="121212"/>
          <w:lang w:val="en-US"/>
        </w:rPr>
        <w:t xml:space="preserve"> a </w:t>
      </w:r>
      <w:proofErr w:type="spellStart"/>
      <w:r w:rsidRPr="0035166A">
        <w:rPr>
          <w:color w:val="121212"/>
          <w:lang w:val="en-US"/>
        </w:rPr>
        <w:t>suprafeţelor</w:t>
      </w:r>
      <w:proofErr w:type="spellEnd"/>
      <w:r w:rsidRPr="0035166A">
        <w:rPr>
          <w:color w:val="121212"/>
          <w:lang w:val="en-US"/>
        </w:rPr>
        <w:t xml:space="preserve">, </w:t>
      </w:r>
      <w:proofErr w:type="spellStart"/>
      <w:r w:rsidRPr="0035166A">
        <w:rPr>
          <w:color w:val="121212"/>
          <w:lang w:val="en-US"/>
        </w:rPr>
        <w:t>jucăriilor</w:t>
      </w:r>
      <w:proofErr w:type="spellEnd"/>
      <w:r w:rsidRPr="0035166A">
        <w:rPr>
          <w:color w:val="121212"/>
          <w:lang w:val="en-US"/>
        </w:rPr>
        <w:t xml:space="preserve">, </w:t>
      </w:r>
      <w:proofErr w:type="spellStart"/>
      <w:r w:rsidRPr="0035166A">
        <w:rPr>
          <w:color w:val="121212"/>
          <w:lang w:val="en-US"/>
        </w:rPr>
        <w:t>inventarului</w:t>
      </w:r>
      <w:proofErr w:type="spellEnd"/>
      <w:r w:rsidRPr="0035166A">
        <w:rPr>
          <w:color w:val="121212"/>
          <w:lang w:val="en-US"/>
        </w:rPr>
        <w:t xml:space="preserve"> didactic </w:t>
      </w:r>
      <w:proofErr w:type="spellStart"/>
      <w:r w:rsidRPr="0035166A">
        <w:rPr>
          <w:color w:val="121212"/>
          <w:lang w:val="en-US"/>
        </w:rPr>
        <w:t>şi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sportiv</w:t>
      </w:r>
      <w:proofErr w:type="spellEnd"/>
      <w:r w:rsidRPr="0035166A">
        <w:rPr>
          <w:color w:val="121212"/>
          <w:lang w:val="en-US"/>
        </w:rPr>
        <w:t xml:space="preserve"> cu </w:t>
      </w:r>
      <w:proofErr w:type="spellStart"/>
      <w:r w:rsidRPr="0035166A">
        <w:rPr>
          <w:color w:val="121212"/>
          <w:lang w:val="en-US"/>
        </w:rPr>
        <w:t>folosirea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de</w:t>
      </w:r>
      <w:r w:rsidR="00CC68B8" w:rsidRPr="0035166A">
        <w:rPr>
          <w:color w:val="121212"/>
          <w:lang w:val="en-US"/>
        </w:rPr>
        <w:t>tergenţilor</w:t>
      </w:r>
      <w:proofErr w:type="spellEnd"/>
      <w:r w:rsidR="00CC68B8" w:rsidRPr="0035166A">
        <w:rPr>
          <w:color w:val="121212"/>
          <w:lang w:val="en-US"/>
        </w:rPr>
        <w:t xml:space="preserve"> </w:t>
      </w:r>
      <w:proofErr w:type="spellStart"/>
      <w:r w:rsidR="00CC68B8" w:rsidRPr="0035166A">
        <w:rPr>
          <w:color w:val="121212"/>
          <w:lang w:val="en-US"/>
        </w:rPr>
        <w:t>şi</w:t>
      </w:r>
      <w:proofErr w:type="spellEnd"/>
      <w:r w:rsidR="00CC68B8" w:rsidRPr="0035166A">
        <w:rPr>
          <w:color w:val="121212"/>
          <w:lang w:val="en-US"/>
        </w:rPr>
        <w:t xml:space="preserve"> </w:t>
      </w:r>
      <w:proofErr w:type="spellStart"/>
      <w:r w:rsidR="00CC68B8" w:rsidRPr="0035166A">
        <w:rPr>
          <w:color w:val="121212"/>
          <w:lang w:val="en-US"/>
        </w:rPr>
        <w:t>dezinfectanților</w:t>
      </w:r>
      <w:proofErr w:type="spellEnd"/>
      <w:r w:rsidR="00CC68B8" w:rsidRPr="0035166A">
        <w:rPr>
          <w:color w:val="121212"/>
          <w:lang w:val="en-US"/>
        </w:rPr>
        <w:t>;</w:t>
      </w:r>
    </w:p>
    <w:p w:rsidR="0073532C" w:rsidRPr="0035166A" w:rsidRDefault="0073532C" w:rsidP="0073532C">
      <w:pPr>
        <w:pStyle w:val="a3"/>
        <w:shd w:val="clear" w:color="auto" w:fill="FFFFFF"/>
        <w:ind w:firstLine="567"/>
        <w:jc w:val="both"/>
        <w:rPr>
          <w:lang w:val="en-US"/>
        </w:rPr>
      </w:pPr>
      <w:r w:rsidRPr="0035166A">
        <w:rPr>
          <w:color w:val="121212"/>
          <w:lang w:val="en-US"/>
        </w:rPr>
        <w:t xml:space="preserve">6. </w:t>
      </w:r>
      <w:proofErr w:type="spellStart"/>
      <w:r w:rsidRPr="0035166A">
        <w:rPr>
          <w:color w:val="121212"/>
          <w:lang w:val="en-US"/>
        </w:rPr>
        <w:t>Asigurarea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blocurilor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sanitare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pentru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elevi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şi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lang w:val="en-US"/>
        </w:rPr>
        <w:t>angajaţii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instituţiilor</w:t>
      </w:r>
      <w:proofErr w:type="spellEnd"/>
      <w:r w:rsidRPr="0035166A">
        <w:rPr>
          <w:lang w:val="en-US"/>
        </w:rPr>
        <w:t xml:space="preserve"> de </w:t>
      </w:r>
      <w:proofErr w:type="spellStart"/>
      <w:r w:rsidRPr="0035166A">
        <w:rPr>
          <w:lang w:val="en-US"/>
        </w:rPr>
        <w:t>învăţământ</w:t>
      </w:r>
      <w:proofErr w:type="spellEnd"/>
      <w:r w:rsidRPr="0035166A">
        <w:rPr>
          <w:lang w:val="en-US"/>
        </w:rPr>
        <w:t xml:space="preserve"> cu </w:t>
      </w:r>
      <w:proofErr w:type="spellStart"/>
      <w:proofErr w:type="gramStart"/>
      <w:r w:rsidRPr="0035166A">
        <w:rPr>
          <w:lang w:val="en-US"/>
        </w:rPr>
        <w:t>apă</w:t>
      </w:r>
      <w:proofErr w:type="spellEnd"/>
      <w:proofErr w:type="gramEnd"/>
      <w:r w:rsidRPr="0035166A">
        <w:rPr>
          <w:lang w:val="en-US"/>
        </w:rPr>
        <w:t xml:space="preserve">, </w:t>
      </w:r>
      <w:proofErr w:type="spellStart"/>
      <w:r w:rsidRPr="0035166A">
        <w:rPr>
          <w:lang w:val="en-US"/>
        </w:rPr>
        <w:t>săpun</w:t>
      </w:r>
      <w:proofErr w:type="spellEnd"/>
      <w:r w:rsidRPr="0035166A">
        <w:rPr>
          <w:lang w:val="en-US"/>
        </w:rPr>
        <w:t xml:space="preserve">, </w:t>
      </w:r>
      <w:proofErr w:type="spellStart"/>
      <w:r w:rsidRPr="0035166A">
        <w:rPr>
          <w:lang w:val="en-US"/>
        </w:rPr>
        <w:t>dezinfectanți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şi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uscătoare</w:t>
      </w:r>
      <w:proofErr w:type="spellEnd"/>
      <w:r w:rsidR="00CC68B8" w:rsidRPr="0035166A">
        <w:rPr>
          <w:lang w:val="en-US"/>
        </w:rPr>
        <w:t xml:space="preserve"> </w:t>
      </w:r>
      <w:proofErr w:type="spellStart"/>
      <w:r w:rsidR="00CC68B8" w:rsidRPr="0035166A">
        <w:rPr>
          <w:lang w:val="en-US"/>
        </w:rPr>
        <w:t>electrice</w:t>
      </w:r>
      <w:proofErr w:type="spellEnd"/>
      <w:r w:rsidR="00CC68B8" w:rsidRPr="0035166A">
        <w:rPr>
          <w:lang w:val="en-US"/>
        </w:rPr>
        <w:t xml:space="preserve"> </w:t>
      </w:r>
      <w:proofErr w:type="spellStart"/>
      <w:r w:rsidR="00CC68B8" w:rsidRPr="0035166A">
        <w:rPr>
          <w:lang w:val="en-US"/>
        </w:rPr>
        <w:t>sau</w:t>
      </w:r>
      <w:proofErr w:type="spellEnd"/>
      <w:r w:rsidR="00CC68B8" w:rsidRPr="0035166A">
        <w:rPr>
          <w:lang w:val="en-US"/>
        </w:rPr>
        <w:t xml:space="preserve"> </w:t>
      </w:r>
      <w:proofErr w:type="spellStart"/>
      <w:r w:rsidR="00CC68B8" w:rsidRPr="0035166A">
        <w:rPr>
          <w:lang w:val="en-US"/>
        </w:rPr>
        <w:t>şerveţele</w:t>
      </w:r>
      <w:proofErr w:type="spellEnd"/>
      <w:r w:rsidR="00CC68B8" w:rsidRPr="0035166A">
        <w:rPr>
          <w:lang w:val="en-US"/>
        </w:rPr>
        <w:t xml:space="preserve"> </w:t>
      </w:r>
      <w:proofErr w:type="spellStart"/>
      <w:r w:rsidR="00CC68B8" w:rsidRPr="0035166A">
        <w:rPr>
          <w:lang w:val="en-US"/>
        </w:rPr>
        <w:t>uscate</w:t>
      </w:r>
      <w:proofErr w:type="spellEnd"/>
      <w:r w:rsidR="00CC68B8" w:rsidRPr="0035166A">
        <w:rPr>
          <w:lang w:val="en-US"/>
        </w:rPr>
        <w:t>;</w:t>
      </w:r>
    </w:p>
    <w:p w:rsidR="0073532C" w:rsidRPr="0035166A" w:rsidRDefault="0073532C" w:rsidP="0073532C">
      <w:pPr>
        <w:pStyle w:val="a3"/>
        <w:shd w:val="clear" w:color="auto" w:fill="FFFFFF"/>
        <w:ind w:firstLine="567"/>
        <w:jc w:val="both"/>
        <w:rPr>
          <w:lang w:val="en-US"/>
        </w:rPr>
      </w:pPr>
      <w:r w:rsidRPr="0035166A">
        <w:rPr>
          <w:lang w:val="en-US"/>
        </w:rPr>
        <w:t xml:space="preserve">7. </w:t>
      </w:r>
      <w:proofErr w:type="spellStart"/>
      <w:r w:rsidRPr="0035166A">
        <w:rPr>
          <w:lang w:val="en-US"/>
        </w:rPr>
        <w:t>Limitarea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accesului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în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instituţiile</w:t>
      </w:r>
      <w:proofErr w:type="spellEnd"/>
      <w:r w:rsidRPr="0035166A">
        <w:rPr>
          <w:lang w:val="en-US"/>
        </w:rPr>
        <w:t xml:space="preserve"> de </w:t>
      </w:r>
      <w:proofErr w:type="spellStart"/>
      <w:r w:rsidRPr="0035166A">
        <w:rPr>
          <w:lang w:val="en-US"/>
        </w:rPr>
        <w:t>învăţământ</w:t>
      </w:r>
      <w:proofErr w:type="spellEnd"/>
      <w:r w:rsidRPr="0035166A">
        <w:rPr>
          <w:lang w:val="en-US"/>
        </w:rPr>
        <w:t xml:space="preserve"> a </w:t>
      </w:r>
      <w:proofErr w:type="spellStart"/>
      <w:r w:rsidRPr="0035166A">
        <w:rPr>
          <w:lang w:val="en-US"/>
        </w:rPr>
        <w:t>persoanelor</w:t>
      </w:r>
      <w:proofErr w:type="spellEnd"/>
      <w:r w:rsidRPr="0035166A">
        <w:rPr>
          <w:lang w:val="en-US"/>
        </w:rPr>
        <w:t xml:space="preserve"> din </w:t>
      </w:r>
      <w:proofErr w:type="spellStart"/>
      <w:r w:rsidRPr="0035166A">
        <w:rPr>
          <w:lang w:val="en-US"/>
        </w:rPr>
        <w:t>afara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instituţiei</w:t>
      </w:r>
      <w:proofErr w:type="spellEnd"/>
      <w:r w:rsidRPr="0035166A">
        <w:rPr>
          <w:lang w:val="en-US"/>
        </w:rPr>
        <w:t xml:space="preserve">. </w:t>
      </w:r>
      <w:proofErr w:type="spellStart"/>
      <w:r w:rsidRPr="0035166A">
        <w:rPr>
          <w:lang w:val="en-US"/>
        </w:rPr>
        <w:t>În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situaţii</w:t>
      </w:r>
      <w:proofErr w:type="spellEnd"/>
      <w:r w:rsidRPr="0035166A">
        <w:rPr>
          <w:lang w:val="en-US"/>
        </w:rPr>
        <w:t xml:space="preserve"> de </w:t>
      </w:r>
      <w:proofErr w:type="spellStart"/>
      <w:r w:rsidRPr="0035166A">
        <w:rPr>
          <w:lang w:val="en-US"/>
        </w:rPr>
        <w:t>excepţie</w:t>
      </w:r>
      <w:proofErr w:type="spellEnd"/>
      <w:r w:rsidRPr="0035166A">
        <w:rPr>
          <w:lang w:val="en-US"/>
        </w:rPr>
        <w:t xml:space="preserve"> </w:t>
      </w:r>
      <w:proofErr w:type="spellStart"/>
      <w:proofErr w:type="gramStart"/>
      <w:r w:rsidRPr="0035166A">
        <w:rPr>
          <w:lang w:val="en-US"/>
        </w:rPr>
        <w:t>este</w:t>
      </w:r>
      <w:proofErr w:type="spellEnd"/>
      <w:proofErr w:type="gram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permis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accesul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doar</w:t>
      </w:r>
      <w:proofErr w:type="spellEnd"/>
      <w:r w:rsidRPr="0035166A">
        <w:rPr>
          <w:lang w:val="en-US"/>
        </w:rPr>
        <w:t xml:space="preserve"> cu </w:t>
      </w:r>
      <w:proofErr w:type="spellStart"/>
      <w:r w:rsidRPr="0035166A">
        <w:rPr>
          <w:lang w:val="en-US"/>
        </w:rPr>
        <w:t>bahile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şi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mască</w:t>
      </w:r>
      <w:proofErr w:type="spellEnd"/>
      <w:r w:rsidRPr="0035166A">
        <w:rPr>
          <w:lang w:val="en-US"/>
        </w:rPr>
        <w:t xml:space="preserve">. </w:t>
      </w:r>
      <w:proofErr w:type="spellStart"/>
      <w:r w:rsidRPr="0035166A">
        <w:rPr>
          <w:lang w:val="en-US"/>
        </w:rPr>
        <w:t>Părinţii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copiilor</w:t>
      </w:r>
      <w:proofErr w:type="spellEnd"/>
      <w:r w:rsidRPr="0035166A">
        <w:rPr>
          <w:lang w:val="en-US"/>
        </w:rPr>
        <w:t xml:space="preserve"> din </w:t>
      </w:r>
      <w:proofErr w:type="spellStart"/>
      <w:r w:rsidRPr="0035166A">
        <w:rPr>
          <w:lang w:val="en-US"/>
        </w:rPr>
        <w:t>grădiniţă</w:t>
      </w:r>
      <w:proofErr w:type="spellEnd"/>
      <w:r w:rsidRPr="0035166A">
        <w:rPr>
          <w:lang w:val="en-US"/>
        </w:rPr>
        <w:t xml:space="preserve"> li se </w:t>
      </w:r>
      <w:proofErr w:type="spellStart"/>
      <w:r w:rsidRPr="0035166A">
        <w:rPr>
          <w:lang w:val="en-US"/>
        </w:rPr>
        <w:t>permite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accesul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doar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până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în</w:t>
      </w:r>
      <w:proofErr w:type="spellEnd"/>
      <w:r w:rsidR="00CC68B8" w:rsidRPr="0035166A">
        <w:rPr>
          <w:lang w:val="en-US"/>
        </w:rPr>
        <w:t xml:space="preserve"> </w:t>
      </w:r>
      <w:proofErr w:type="spellStart"/>
      <w:r w:rsidR="00CC68B8" w:rsidRPr="0035166A">
        <w:rPr>
          <w:lang w:val="en-US"/>
        </w:rPr>
        <w:t>vestiarul</w:t>
      </w:r>
      <w:proofErr w:type="spellEnd"/>
      <w:r w:rsidR="00CC68B8" w:rsidRPr="0035166A">
        <w:rPr>
          <w:lang w:val="en-US"/>
        </w:rPr>
        <w:t xml:space="preserve"> </w:t>
      </w:r>
      <w:proofErr w:type="spellStart"/>
      <w:r w:rsidR="00CC68B8" w:rsidRPr="0035166A">
        <w:rPr>
          <w:lang w:val="en-US"/>
        </w:rPr>
        <w:t>grupei</w:t>
      </w:r>
      <w:proofErr w:type="spellEnd"/>
      <w:r w:rsidR="00CC68B8" w:rsidRPr="0035166A">
        <w:rPr>
          <w:lang w:val="en-US"/>
        </w:rPr>
        <w:t xml:space="preserve"> </w:t>
      </w:r>
      <w:proofErr w:type="spellStart"/>
      <w:r w:rsidR="00CC68B8" w:rsidRPr="0035166A">
        <w:rPr>
          <w:lang w:val="en-US"/>
        </w:rPr>
        <w:t>copilului</w:t>
      </w:r>
      <w:proofErr w:type="spellEnd"/>
      <w:r w:rsidR="00CC68B8" w:rsidRPr="0035166A">
        <w:rPr>
          <w:lang w:val="en-US"/>
        </w:rPr>
        <w:t xml:space="preserve"> </w:t>
      </w:r>
      <w:proofErr w:type="spellStart"/>
      <w:r w:rsidR="00CC68B8" w:rsidRPr="0035166A">
        <w:rPr>
          <w:lang w:val="en-US"/>
        </w:rPr>
        <w:t>său</w:t>
      </w:r>
      <w:proofErr w:type="spellEnd"/>
      <w:r w:rsidR="00CC68B8" w:rsidRPr="0035166A">
        <w:rPr>
          <w:lang w:val="en-US"/>
        </w:rPr>
        <w:t>;</w:t>
      </w:r>
    </w:p>
    <w:p w:rsidR="0073532C" w:rsidRPr="0035166A" w:rsidRDefault="0073532C" w:rsidP="0073532C">
      <w:pPr>
        <w:pStyle w:val="a3"/>
        <w:shd w:val="clear" w:color="auto" w:fill="FFFFFF"/>
        <w:ind w:firstLine="567"/>
        <w:jc w:val="both"/>
        <w:rPr>
          <w:lang w:val="en-US"/>
        </w:rPr>
      </w:pPr>
      <w:r w:rsidRPr="0035166A">
        <w:rPr>
          <w:lang w:val="en-US"/>
        </w:rPr>
        <w:t xml:space="preserve">8. </w:t>
      </w:r>
      <w:proofErr w:type="spellStart"/>
      <w:r w:rsidRPr="0035166A">
        <w:rPr>
          <w:lang w:val="en-US"/>
        </w:rPr>
        <w:t>Organizarea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şi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participarea</w:t>
      </w:r>
      <w:proofErr w:type="spellEnd"/>
      <w:r w:rsidRPr="0035166A">
        <w:rPr>
          <w:lang w:val="en-US"/>
        </w:rPr>
        <w:t xml:space="preserve"> la </w:t>
      </w:r>
      <w:proofErr w:type="spellStart"/>
      <w:r w:rsidRPr="0035166A">
        <w:rPr>
          <w:lang w:val="en-US"/>
        </w:rPr>
        <w:t>activităţi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extraşcolare</w:t>
      </w:r>
      <w:proofErr w:type="spellEnd"/>
      <w:r w:rsidRPr="0035166A">
        <w:rPr>
          <w:lang w:val="en-US"/>
        </w:rPr>
        <w:t xml:space="preserve"> (</w:t>
      </w:r>
      <w:proofErr w:type="spellStart"/>
      <w:r w:rsidRPr="0035166A">
        <w:rPr>
          <w:lang w:val="en-US"/>
        </w:rPr>
        <w:t>concursuri</w:t>
      </w:r>
      <w:proofErr w:type="spellEnd"/>
      <w:r w:rsidRPr="0035166A">
        <w:rPr>
          <w:lang w:val="en-US"/>
        </w:rPr>
        <w:t xml:space="preserve">, </w:t>
      </w:r>
      <w:proofErr w:type="spellStart"/>
      <w:r w:rsidRPr="0035166A">
        <w:rPr>
          <w:lang w:val="en-US"/>
        </w:rPr>
        <w:t>competiţii</w:t>
      </w:r>
      <w:proofErr w:type="spellEnd"/>
      <w:r w:rsidRPr="0035166A">
        <w:rPr>
          <w:lang w:val="en-US"/>
        </w:rPr>
        <w:t xml:space="preserve">, </w:t>
      </w:r>
      <w:proofErr w:type="spellStart"/>
      <w:r w:rsidRPr="0035166A">
        <w:rPr>
          <w:lang w:val="en-US"/>
        </w:rPr>
        <w:t>excursii</w:t>
      </w:r>
      <w:proofErr w:type="spellEnd"/>
      <w:r w:rsidRPr="0035166A">
        <w:rPr>
          <w:lang w:val="en-US"/>
        </w:rPr>
        <w:t xml:space="preserve">, </w:t>
      </w:r>
      <w:proofErr w:type="spellStart"/>
      <w:r w:rsidRPr="0035166A">
        <w:rPr>
          <w:lang w:val="en-US"/>
        </w:rPr>
        <w:t>festivaluri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ş.a</w:t>
      </w:r>
      <w:proofErr w:type="spellEnd"/>
      <w:r w:rsidRPr="0035166A">
        <w:rPr>
          <w:lang w:val="en-US"/>
        </w:rPr>
        <w:t xml:space="preserve">.) </w:t>
      </w:r>
      <w:proofErr w:type="spellStart"/>
      <w:proofErr w:type="gramStart"/>
      <w:r w:rsidRPr="0035166A">
        <w:rPr>
          <w:lang w:val="en-US"/>
        </w:rPr>
        <w:t>este</w:t>
      </w:r>
      <w:proofErr w:type="spellEnd"/>
      <w:proofErr w:type="gram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interzisă</w:t>
      </w:r>
      <w:proofErr w:type="spellEnd"/>
      <w:r w:rsidRPr="0035166A">
        <w:rPr>
          <w:lang w:val="en-US"/>
        </w:rPr>
        <w:t xml:space="preserve">. </w:t>
      </w:r>
      <w:proofErr w:type="spellStart"/>
      <w:r w:rsidRPr="0035166A">
        <w:rPr>
          <w:lang w:val="en-US"/>
        </w:rPr>
        <w:t>Activităţile</w:t>
      </w:r>
      <w:proofErr w:type="spellEnd"/>
      <w:r w:rsidRPr="0035166A">
        <w:rPr>
          <w:lang w:val="en-US"/>
        </w:rPr>
        <w:t xml:space="preserve"> din </w:t>
      </w:r>
      <w:proofErr w:type="spellStart"/>
      <w:r w:rsidRPr="0035166A">
        <w:rPr>
          <w:lang w:val="en-US"/>
        </w:rPr>
        <w:t>grupă</w:t>
      </w:r>
      <w:proofErr w:type="spellEnd"/>
      <w:r w:rsidRPr="0035166A">
        <w:rPr>
          <w:lang w:val="en-US"/>
        </w:rPr>
        <w:t>/</w:t>
      </w:r>
      <w:proofErr w:type="spellStart"/>
      <w:r w:rsidRPr="0035166A">
        <w:rPr>
          <w:lang w:val="en-US"/>
        </w:rPr>
        <w:t>clasă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sunt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organizate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fără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participarea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pe</w:t>
      </w:r>
      <w:r w:rsidR="00CC68B8" w:rsidRPr="0035166A">
        <w:rPr>
          <w:lang w:val="en-US"/>
        </w:rPr>
        <w:t>rsoanelor</w:t>
      </w:r>
      <w:proofErr w:type="spellEnd"/>
      <w:r w:rsidR="00CC68B8" w:rsidRPr="0035166A">
        <w:rPr>
          <w:lang w:val="en-US"/>
        </w:rPr>
        <w:t xml:space="preserve"> </w:t>
      </w:r>
      <w:proofErr w:type="spellStart"/>
      <w:r w:rsidR="00CC68B8" w:rsidRPr="0035166A">
        <w:rPr>
          <w:lang w:val="en-US"/>
        </w:rPr>
        <w:t>străine</w:t>
      </w:r>
      <w:proofErr w:type="spellEnd"/>
      <w:r w:rsidR="00CC68B8" w:rsidRPr="0035166A">
        <w:rPr>
          <w:lang w:val="en-US"/>
        </w:rPr>
        <w:t xml:space="preserve"> </w:t>
      </w:r>
      <w:proofErr w:type="spellStart"/>
      <w:r w:rsidR="00CC68B8" w:rsidRPr="0035166A">
        <w:rPr>
          <w:lang w:val="en-US"/>
        </w:rPr>
        <w:t>grupei</w:t>
      </w:r>
      <w:proofErr w:type="spellEnd"/>
      <w:r w:rsidR="00CC68B8" w:rsidRPr="0035166A">
        <w:rPr>
          <w:lang w:val="en-US"/>
        </w:rPr>
        <w:t>/</w:t>
      </w:r>
      <w:proofErr w:type="spellStart"/>
      <w:r w:rsidR="00CC68B8" w:rsidRPr="0035166A">
        <w:rPr>
          <w:lang w:val="en-US"/>
        </w:rPr>
        <w:t>clasei</w:t>
      </w:r>
      <w:proofErr w:type="spellEnd"/>
      <w:r w:rsidR="00CC68B8" w:rsidRPr="0035166A">
        <w:rPr>
          <w:lang w:val="en-US"/>
        </w:rPr>
        <w:t>;</w:t>
      </w:r>
    </w:p>
    <w:p w:rsidR="0073532C" w:rsidRPr="0035166A" w:rsidRDefault="0073532C" w:rsidP="0073532C">
      <w:pPr>
        <w:pStyle w:val="a3"/>
        <w:shd w:val="clear" w:color="auto" w:fill="FFFFFF"/>
        <w:ind w:firstLine="567"/>
        <w:jc w:val="both"/>
        <w:rPr>
          <w:color w:val="121212"/>
          <w:lang w:val="en-US"/>
        </w:rPr>
      </w:pPr>
      <w:r w:rsidRPr="0035166A">
        <w:rPr>
          <w:lang w:val="en-US"/>
        </w:rPr>
        <w:t xml:space="preserve">9. </w:t>
      </w:r>
      <w:proofErr w:type="spellStart"/>
      <w:r w:rsidRPr="0035166A">
        <w:rPr>
          <w:lang w:val="en-US"/>
        </w:rPr>
        <w:t>Organizarea</w:t>
      </w:r>
      <w:proofErr w:type="spellEnd"/>
      <w:r w:rsidRPr="0035166A">
        <w:rPr>
          <w:lang w:val="en-US"/>
        </w:rPr>
        <w:t xml:space="preserve">, </w:t>
      </w:r>
      <w:proofErr w:type="spellStart"/>
      <w:r w:rsidRPr="0035166A">
        <w:rPr>
          <w:lang w:val="en-US"/>
        </w:rPr>
        <w:t>în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perioada</w:t>
      </w:r>
      <w:proofErr w:type="spellEnd"/>
      <w:r w:rsidRPr="0035166A">
        <w:rPr>
          <w:lang w:val="en-US"/>
        </w:rPr>
        <w:t xml:space="preserve"> 10-13 </w:t>
      </w:r>
      <w:proofErr w:type="spellStart"/>
      <w:r w:rsidRPr="0035166A">
        <w:rPr>
          <w:lang w:val="en-US"/>
        </w:rPr>
        <w:t>martie</w:t>
      </w:r>
      <w:proofErr w:type="spellEnd"/>
      <w:r w:rsidRPr="0035166A">
        <w:rPr>
          <w:lang w:val="en-US"/>
        </w:rPr>
        <w:t xml:space="preserve">, </w:t>
      </w:r>
      <w:proofErr w:type="gramStart"/>
      <w:r w:rsidRPr="0035166A">
        <w:rPr>
          <w:lang w:val="en-US"/>
        </w:rPr>
        <w:t>a</w:t>
      </w:r>
      <w:proofErr w:type="gram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activităţilor</w:t>
      </w:r>
      <w:proofErr w:type="spellEnd"/>
      <w:r w:rsidRPr="0035166A">
        <w:rPr>
          <w:lang w:val="en-US"/>
        </w:rPr>
        <w:t xml:space="preserve"> de </w:t>
      </w:r>
      <w:proofErr w:type="spellStart"/>
      <w:r w:rsidRPr="0035166A">
        <w:rPr>
          <w:lang w:val="en-US"/>
        </w:rPr>
        <w:t>informare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şi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instruire</w:t>
      </w:r>
      <w:proofErr w:type="spellEnd"/>
      <w:r w:rsidRPr="0035166A">
        <w:rPr>
          <w:lang w:val="en-US"/>
        </w:rPr>
        <w:t xml:space="preserve"> a </w:t>
      </w:r>
      <w:proofErr w:type="spellStart"/>
      <w:r w:rsidRPr="0035166A">
        <w:rPr>
          <w:lang w:val="en-US"/>
        </w:rPr>
        <w:t>angajaţilor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instituţiilor</w:t>
      </w:r>
      <w:proofErr w:type="spellEnd"/>
      <w:r w:rsidRPr="0035166A">
        <w:rPr>
          <w:lang w:val="en-US"/>
        </w:rPr>
        <w:t xml:space="preserve"> de </w:t>
      </w:r>
      <w:proofErr w:type="spellStart"/>
      <w:r w:rsidRPr="0035166A">
        <w:rPr>
          <w:lang w:val="en-US"/>
        </w:rPr>
        <w:t>învăţământ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şi</w:t>
      </w:r>
      <w:proofErr w:type="spellEnd"/>
      <w:r w:rsidRPr="0035166A">
        <w:rPr>
          <w:lang w:val="en-US"/>
        </w:rPr>
        <w:t xml:space="preserve"> a </w:t>
      </w:r>
      <w:proofErr w:type="spellStart"/>
      <w:r w:rsidRPr="0035166A">
        <w:rPr>
          <w:lang w:val="en-US"/>
        </w:rPr>
        <w:t>elevilor</w:t>
      </w:r>
      <w:proofErr w:type="spellEnd"/>
      <w:r w:rsidRPr="0035166A">
        <w:rPr>
          <w:lang w:val="en-US"/>
        </w:rPr>
        <w:t xml:space="preserve"> </w:t>
      </w:r>
      <w:proofErr w:type="spellStart"/>
      <w:r w:rsidRPr="0035166A">
        <w:rPr>
          <w:lang w:val="en-US"/>
        </w:rPr>
        <w:t>privind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măsurile</w:t>
      </w:r>
      <w:proofErr w:type="spellEnd"/>
      <w:r w:rsidRPr="0035166A">
        <w:rPr>
          <w:color w:val="121212"/>
          <w:lang w:val="en-US"/>
        </w:rPr>
        <w:t xml:space="preserve"> de </w:t>
      </w:r>
      <w:proofErr w:type="spellStart"/>
      <w:r w:rsidRPr="0035166A">
        <w:rPr>
          <w:color w:val="121212"/>
          <w:lang w:val="en-US"/>
        </w:rPr>
        <w:t>prevenire</w:t>
      </w:r>
      <w:proofErr w:type="spellEnd"/>
      <w:r w:rsidRPr="0035166A">
        <w:rPr>
          <w:color w:val="121212"/>
          <w:lang w:val="en-US"/>
        </w:rPr>
        <w:t xml:space="preserve"> a </w:t>
      </w:r>
      <w:proofErr w:type="spellStart"/>
      <w:r w:rsidRPr="0035166A">
        <w:rPr>
          <w:color w:val="121212"/>
          <w:lang w:val="en-US"/>
        </w:rPr>
        <w:t>infecţiei</w:t>
      </w:r>
      <w:proofErr w:type="spellEnd"/>
      <w:r w:rsidRPr="0035166A">
        <w:rPr>
          <w:color w:val="121212"/>
          <w:lang w:val="en-US"/>
        </w:rPr>
        <w:t xml:space="preserve"> cu </w:t>
      </w:r>
      <w:r w:rsidRPr="0035166A">
        <w:rPr>
          <w:color w:val="121212"/>
          <w:shd w:val="clear" w:color="auto" w:fill="FFFFFF"/>
          <w:lang w:val="en-US"/>
        </w:rPr>
        <w:t>COVID-19</w:t>
      </w:r>
      <w:r w:rsidRPr="0035166A">
        <w:rPr>
          <w:color w:val="121212"/>
          <w:lang w:val="en-US"/>
        </w:rPr>
        <w:t xml:space="preserve">. </w:t>
      </w:r>
      <w:proofErr w:type="spellStart"/>
      <w:r w:rsidRPr="0035166A">
        <w:rPr>
          <w:color w:val="121212"/>
          <w:lang w:val="en-US"/>
        </w:rPr>
        <w:t>În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cadrul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activităţilor</w:t>
      </w:r>
      <w:proofErr w:type="spellEnd"/>
      <w:r w:rsidRPr="0035166A">
        <w:rPr>
          <w:color w:val="121212"/>
          <w:lang w:val="en-US"/>
        </w:rPr>
        <w:t xml:space="preserve"> la </w:t>
      </w:r>
      <w:proofErr w:type="spellStart"/>
      <w:r w:rsidRPr="0035166A">
        <w:rPr>
          <w:i/>
          <w:color w:val="121212"/>
          <w:lang w:val="en-US"/>
        </w:rPr>
        <w:t>Managementul</w:t>
      </w:r>
      <w:proofErr w:type="spellEnd"/>
      <w:r w:rsidRPr="0035166A">
        <w:rPr>
          <w:i/>
          <w:color w:val="121212"/>
          <w:lang w:val="en-US"/>
        </w:rPr>
        <w:t xml:space="preserve"> </w:t>
      </w:r>
      <w:proofErr w:type="spellStart"/>
      <w:r w:rsidRPr="0035166A">
        <w:rPr>
          <w:i/>
          <w:color w:val="121212"/>
          <w:lang w:val="en-US"/>
        </w:rPr>
        <w:t>clasei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şi</w:t>
      </w:r>
      <w:proofErr w:type="spellEnd"/>
      <w:r w:rsidRPr="0035166A">
        <w:rPr>
          <w:color w:val="121212"/>
          <w:lang w:val="en-US"/>
        </w:rPr>
        <w:t xml:space="preserve"> a </w:t>
      </w:r>
      <w:proofErr w:type="spellStart"/>
      <w:r w:rsidRPr="0035166A">
        <w:rPr>
          <w:color w:val="121212"/>
          <w:lang w:val="en-US"/>
        </w:rPr>
        <w:t>disciplinei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i/>
          <w:color w:val="121212"/>
          <w:lang w:val="en-US"/>
        </w:rPr>
        <w:t>Dezvoltarea</w:t>
      </w:r>
      <w:proofErr w:type="spellEnd"/>
      <w:r w:rsidRPr="0035166A">
        <w:rPr>
          <w:i/>
          <w:color w:val="121212"/>
          <w:lang w:val="en-US"/>
        </w:rPr>
        <w:t xml:space="preserve"> </w:t>
      </w:r>
      <w:proofErr w:type="spellStart"/>
      <w:r w:rsidRPr="0035166A">
        <w:rPr>
          <w:i/>
          <w:color w:val="121212"/>
          <w:lang w:val="en-US"/>
        </w:rPr>
        <w:t>personală</w:t>
      </w:r>
      <w:proofErr w:type="spellEnd"/>
      <w:r w:rsidRPr="0035166A">
        <w:rPr>
          <w:color w:val="121212"/>
          <w:lang w:val="en-US"/>
        </w:rPr>
        <w:t xml:space="preserve"> se </w:t>
      </w:r>
      <w:proofErr w:type="spellStart"/>
      <w:proofErr w:type="gramStart"/>
      <w:r w:rsidRPr="0035166A">
        <w:rPr>
          <w:color w:val="121212"/>
          <w:lang w:val="en-US"/>
        </w:rPr>
        <w:t>va</w:t>
      </w:r>
      <w:proofErr w:type="spellEnd"/>
      <w:proofErr w:type="gram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desfăşura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b/>
          <w:color w:val="121212"/>
          <w:lang w:val="en-US"/>
        </w:rPr>
        <w:t>Ora</w:t>
      </w:r>
      <w:proofErr w:type="spellEnd"/>
      <w:r w:rsidRPr="0035166A">
        <w:rPr>
          <w:b/>
          <w:color w:val="121212"/>
          <w:lang w:val="en-US"/>
        </w:rPr>
        <w:t xml:space="preserve"> </w:t>
      </w:r>
      <w:proofErr w:type="spellStart"/>
      <w:r w:rsidRPr="0035166A">
        <w:rPr>
          <w:b/>
          <w:color w:val="121212"/>
          <w:lang w:val="en-US"/>
        </w:rPr>
        <w:t>sănătăţii</w:t>
      </w:r>
      <w:proofErr w:type="spellEnd"/>
      <w:r w:rsidRPr="0035166A">
        <w:rPr>
          <w:color w:val="121212"/>
          <w:lang w:val="en-US"/>
        </w:rPr>
        <w:t xml:space="preserve"> (</w:t>
      </w:r>
      <w:proofErr w:type="spellStart"/>
      <w:r w:rsidRPr="0035166A">
        <w:rPr>
          <w:color w:val="121212"/>
          <w:lang w:val="en-US"/>
        </w:rPr>
        <w:t>recomandăm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materialele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ataşate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mai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jos</w:t>
      </w:r>
      <w:proofErr w:type="spellEnd"/>
      <w:r w:rsidRPr="0035166A">
        <w:rPr>
          <w:color w:val="121212"/>
          <w:lang w:val="en-US"/>
        </w:rPr>
        <w:t>)</w:t>
      </w:r>
      <w:r w:rsidR="00CC68B8" w:rsidRPr="0035166A">
        <w:rPr>
          <w:color w:val="121212"/>
          <w:lang w:val="en-US"/>
        </w:rPr>
        <w:t>;</w:t>
      </w:r>
    </w:p>
    <w:p w:rsidR="0073532C" w:rsidRPr="0035166A" w:rsidRDefault="0073532C" w:rsidP="0073532C">
      <w:pPr>
        <w:pStyle w:val="a3"/>
        <w:shd w:val="clear" w:color="auto" w:fill="FFFFFF"/>
        <w:ind w:firstLine="567"/>
        <w:jc w:val="both"/>
        <w:rPr>
          <w:color w:val="121212"/>
          <w:lang w:val="en-US"/>
        </w:rPr>
      </w:pPr>
      <w:r w:rsidRPr="0035166A">
        <w:rPr>
          <w:color w:val="121212"/>
          <w:lang w:val="en-US"/>
        </w:rPr>
        <w:t xml:space="preserve">10. </w:t>
      </w:r>
      <w:proofErr w:type="spellStart"/>
      <w:r w:rsidRPr="0035166A">
        <w:rPr>
          <w:color w:val="121212"/>
          <w:lang w:val="en-US"/>
        </w:rPr>
        <w:t>În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caz</w:t>
      </w:r>
      <w:proofErr w:type="spellEnd"/>
      <w:r w:rsidRPr="0035166A">
        <w:rPr>
          <w:color w:val="121212"/>
          <w:lang w:val="en-US"/>
        </w:rPr>
        <w:t xml:space="preserve"> de </w:t>
      </w:r>
      <w:proofErr w:type="spellStart"/>
      <w:r w:rsidRPr="0035166A">
        <w:rPr>
          <w:color w:val="121212"/>
          <w:lang w:val="en-US"/>
        </w:rPr>
        <w:t>identificare</w:t>
      </w:r>
      <w:proofErr w:type="spellEnd"/>
      <w:r w:rsidRPr="0035166A">
        <w:rPr>
          <w:color w:val="121212"/>
          <w:lang w:val="en-US"/>
        </w:rPr>
        <w:t xml:space="preserve"> a </w:t>
      </w:r>
      <w:proofErr w:type="spellStart"/>
      <w:r w:rsidRPr="0035166A">
        <w:rPr>
          <w:color w:val="121212"/>
          <w:lang w:val="en-US"/>
        </w:rPr>
        <w:t>copiilor</w:t>
      </w:r>
      <w:proofErr w:type="spellEnd"/>
      <w:r w:rsidRPr="0035166A">
        <w:rPr>
          <w:color w:val="121212"/>
          <w:lang w:val="en-US"/>
        </w:rPr>
        <w:t>/</w:t>
      </w:r>
      <w:proofErr w:type="spellStart"/>
      <w:r w:rsidRPr="0035166A">
        <w:rPr>
          <w:color w:val="121212"/>
          <w:lang w:val="en-US"/>
        </w:rPr>
        <w:t>elevilor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bolnavi</w:t>
      </w:r>
      <w:proofErr w:type="spellEnd"/>
      <w:r w:rsidRPr="0035166A">
        <w:rPr>
          <w:color w:val="121212"/>
          <w:lang w:val="en-US"/>
        </w:rPr>
        <w:t xml:space="preserve"> de </w:t>
      </w:r>
      <w:proofErr w:type="spellStart"/>
      <w:r w:rsidRPr="0035166A">
        <w:rPr>
          <w:color w:val="121212"/>
          <w:lang w:val="en-US"/>
        </w:rPr>
        <w:t>infecţii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respiratorii</w:t>
      </w:r>
      <w:proofErr w:type="spellEnd"/>
      <w:r w:rsidRPr="0035166A">
        <w:rPr>
          <w:color w:val="121212"/>
          <w:lang w:val="en-US"/>
        </w:rPr>
        <w:t xml:space="preserve"> acute </w:t>
      </w:r>
      <w:proofErr w:type="spellStart"/>
      <w:r w:rsidRPr="0035166A">
        <w:rPr>
          <w:color w:val="121212"/>
          <w:lang w:val="en-US"/>
        </w:rPr>
        <w:t>în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instituţiile</w:t>
      </w:r>
      <w:proofErr w:type="spellEnd"/>
      <w:r w:rsidRPr="0035166A">
        <w:rPr>
          <w:color w:val="121212"/>
          <w:lang w:val="en-US"/>
        </w:rPr>
        <w:t xml:space="preserve"> de </w:t>
      </w:r>
      <w:proofErr w:type="spellStart"/>
      <w:r w:rsidRPr="0035166A">
        <w:rPr>
          <w:color w:val="121212"/>
          <w:lang w:val="en-US"/>
        </w:rPr>
        <w:t>învăţământ</w:t>
      </w:r>
      <w:proofErr w:type="spellEnd"/>
      <w:r w:rsidRPr="0035166A">
        <w:rPr>
          <w:color w:val="121212"/>
          <w:lang w:val="en-US"/>
        </w:rPr>
        <w:t xml:space="preserve">, </w:t>
      </w:r>
      <w:proofErr w:type="spellStart"/>
      <w:r w:rsidRPr="0035166A">
        <w:rPr>
          <w:color w:val="121212"/>
          <w:lang w:val="en-US"/>
        </w:rPr>
        <w:t>informarea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imediată</w:t>
      </w:r>
      <w:proofErr w:type="spellEnd"/>
      <w:r w:rsidRPr="0035166A">
        <w:rPr>
          <w:color w:val="121212"/>
          <w:lang w:val="en-US"/>
        </w:rPr>
        <w:t xml:space="preserve"> a </w:t>
      </w:r>
      <w:proofErr w:type="spellStart"/>
      <w:r w:rsidRPr="0035166A">
        <w:rPr>
          <w:color w:val="121212"/>
          <w:lang w:val="en-US"/>
        </w:rPr>
        <w:t>Centrului</w:t>
      </w:r>
      <w:proofErr w:type="spellEnd"/>
      <w:r w:rsidRPr="0035166A">
        <w:rPr>
          <w:color w:val="121212"/>
          <w:lang w:val="en-US"/>
        </w:rPr>
        <w:t xml:space="preserve"> de </w:t>
      </w:r>
      <w:proofErr w:type="spellStart"/>
      <w:r w:rsidRPr="0035166A">
        <w:rPr>
          <w:color w:val="121212"/>
          <w:lang w:val="en-US"/>
        </w:rPr>
        <w:t>sănătate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publică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şi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Direcţia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generală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educaţie</w:t>
      </w:r>
      <w:proofErr w:type="spellEnd"/>
      <w:r w:rsidRPr="0035166A">
        <w:rPr>
          <w:color w:val="121212"/>
          <w:lang w:val="en-US"/>
        </w:rPr>
        <w:t xml:space="preserve">, </w:t>
      </w:r>
      <w:proofErr w:type="spellStart"/>
      <w:r w:rsidRPr="0035166A">
        <w:rPr>
          <w:color w:val="121212"/>
          <w:lang w:val="en-US"/>
        </w:rPr>
        <w:t>tineret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şi</w:t>
      </w:r>
      <w:proofErr w:type="spellEnd"/>
      <w:r w:rsidRPr="0035166A">
        <w:rPr>
          <w:color w:val="121212"/>
          <w:lang w:val="en-US"/>
        </w:rPr>
        <w:t xml:space="preserve"> sport (</w:t>
      </w:r>
      <w:proofErr w:type="spellStart"/>
      <w:r w:rsidRPr="0035166A">
        <w:rPr>
          <w:color w:val="121212"/>
          <w:lang w:val="en-US"/>
        </w:rPr>
        <w:t>patronii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instituţiilor</w:t>
      </w:r>
      <w:proofErr w:type="spellEnd"/>
      <w:r w:rsidRPr="0035166A">
        <w:rPr>
          <w:color w:val="121212"/>
          <w:lang w:val="en-US"/>
        </w:rPr>
        <w:t xml:space="preserve"> de </w:t>
      </w:r>
      <w:proofErr w:type="spellStart"/>
      <w:r w:rsidRPr="0035166A">
        <w:rPr>
          <w:color w:val="121212"/>
          <w:lang w:val="en-US"/>
        </w:rPr>
        <w:t>învăţământ</w:t>
      </w:r>
      <w:proofErr w:type="spellEnd"/>
      <w:r w:rsidRPr="0035166A">
        <w:rPr>
          <w:color w:val="121212"/>
          <w:lang w:val="en-US"/>
        </w:rPr>
        <w:t xml:space="preserve"> din </w:t>
      </w:r>
      <w:proofErr w:type="spellStart"/>
      <w:r w:rsidRPr="0035166A">
        <w:rPr>
          <w:color w:val="121212"/>
          <w:lang w:val="en-US"/>
        </w:rPr>
        <w:t>cadrul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direcţiei</w:t>
      </w:r>
      <w:proofErr w:type="spellEnd"/>
      <w:r w:rsidRPr="0035166A">
        <w:rPr>
          <w:color w:val="121212"/>
          <w:lang w:val="en-US"/>
        </w:rPr>
        <w:t xml:space="preserve"> </w:t>
      </w:r>
      <w:r w:rsidRPr="0035166A">
        <w:rPr>
          <w:color w:val="121212"/>
          <w:lang w:val="en-US"/>
        </w:rPr>
        <w:lastRenderedPageBreak/>
        <w:t xml:space="preserve">management </w:t>
      </w:r>
      <w:proofErr w:type="spellStart"/>
      <w:r w:rsidRPr="0035166A">
        <w:rPr>
          <w:color w:val="121212"/>
          <w:lang w:val="en-US"/>
        </w:rPr>
        <w:t>preşcolar</w:t>
      </w:r>
      <w:proofErr w:type="spellEnd"/>
      <w:r w:rsidRPr="0035166A">
        <w:rPr>
          <w:color w:val="121212"/>
          <w:lang w:val="en-US"/>
        </w:rPr>
        <w:t xml:space="preserve">, </w:t>
      </w:r>
      <w:proofErr w:type="spellStart"/>
      <w:r w:rsidRPr="0035166A">
        <w:rPr>
          <w:color w:val="121212"/>
          <w:lang w:val="en-US"/>
        </w:rPr>
        <w:t>secţiei</w:t>
      </w:r>
      <w:proofErr w:type="spellEnd"/>
      <w:r w:rsidRPr="0035166A">
        <w:rPr>
          <w:color w:val="121212"/>
          <w:lang w:val="en-US"/>
        </w:rPr>
        <w:t xml:space="preserve"> management </w:t>
      </w:r>
      <w:proofErr w:type="spellStart"/>
      <w:r w:rsidRPr="0035166A">
        <w:rPr>
          <w:color w:val="121212"/>
          <w:lang w:val="en-US"/>
        </w:rPr>
        <w:t>preuniversitar</w:t>
      </w:r>
      <w:proofErr w:type="spellEnd"/>
      <w:r w:rsidRPr="0035166A">
        <w:rPr>
          <w:color w:val="121212"/>
          <w:lang w:val="en-US"/>
        </w:rPr>
        <w:t xml:space="preserve">, </w:t>
      </w:r>
      <w:proofErr w:type="spellStart"/>
      <w:r w:rsidRPr="0035166A">
        <w:rPr>
          <w:color w:val="121212"/>
          <w:lang w:val="en-US"/>
        </w:rPr>
        <w:t>direcţiei</w:t>
      </w:r>
      <w:proofErr w:type="spellEnd"/>
      <w:r w:rsidRPr="0035166A">
        <w:rPr>
          <w:color w:val="121212"/>
          <w:lang w:val="en-US"/>
        </w:rPr>
        <w:t xml:space="preserve"> </w:t>
      </w:r>
      <w:proofErr w:type="spellStart"/>
      <w:r w:rsidRPr="0035166A">
        <w:rPr>
          <w:color w:val="121212"/>
          <w:lang w:val="en-US"/>
        </w:rPr>
        <w:t>edu</w:t>
      </w:r>
      <w:r w:rsidR="00CC68B8" w:rsidRPr="0035166A">
        <w:rPr>
          <w:color w:val="121212"/>
          <w:lang w:val="en-US"/>
        </w:rPr>
        <w:t>caţie</w:t>
      </w:r>
      <w:proofErr w:type="spellEnd"/>
      <w:r w:rsidR="00CC68B8" w:rsidRPr="0035166A">
        <w:rPr>
          <w:color w:val="121212"/>
          <w:lang w:val="en-US"/>
        </w:rPr>
        <w:t xml:space="preserve"> </w:t>
      </w:r>
      <w:proofErr w:type="spellStart"/>
      <w:r w:rsidR="00CC68B8" w:rsidRPr="0035166A">
        <w:rPr>
          <w:color w:val="121212"/>
          <w:lang w:val="en-US"/>
        </w:rPr>
        <w:t>şi</w:t>
      </w:r>
      <w:proofErr w:type="spellEnd"/>
      <w:r w:rsidR="00CC68B8" w:rsidRPr="0035166A">
        <w:rPr>
          <w:color w:val="121212"/>
          <w:lang w:val="en-US"/>
        </w:rPr>
        <w:t xml:space="preserve"> </w:t>
      </w:r>
      <w:proofErr w:type="spellStart"/>
      <w:r w:rsidR="00CC68B8" w:rsidRPr="0035166A">
        <w:rPr>
          <w:color w:val="121212"/>
          <w:lang w:val="en-US"/>
        </w:rPr>
        <w:t>tineret</w:t>
      </w:r>
      <w:proofErr w:type="spellEnd"/>
      <w:r w:rsidR="00CC68B8" w:rsidRPr="0035166A">
        <w:rPr>
          <w:color w:val="121212"/>
          <w:lang w:val="en-US"/>
        </w:rPr>
        <w:t xml:space="preserve">, </w:t>
      </w:r>
      <w:proofErr w:type="spellStart"/>
      <w:r w:rsidR="00CC68B8" w:rsidRPr="0035166A">
        <w:rPr>
          <w:color w:val="121212"/>
          <w:lang w:val="en-US"/>
        </w:rPr>
        <w:t>secţia</w:t>
      </w:r>
      <w:proofErr w:type="spellEnd"/>
      <w:r w:rsidR="00CC68B8" w:rsidRPr="0035166A">
        <w:rPr>
          <w:color w:val="121212"/>
          <w:lang w:val="en-US"/>
        </w:rPr>
        <w:t xml:space="preserve"> sport).</w:t>
      </w:r>
    </w:p>
    <w:p w:rsidR="0073532C" w:rsidRPr="0035166A" w:rsidRDefault="0073532C" w:rsidP="0073532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5166A">
        <w:rPr>
          <w:rFonts w:ascii="Times New Roman" w:hAnsi="Times New Roman" w:cs="Times New Roman"/>
          <w:sz w:val="24"/>
          <w:szCs w:val="24"/>
          <w:lang w:val="en-US"/>
        </w:rPr>
        <w:t>Recomandăm</w:t>
      </w:r>
      <w:proofErr w:type="spellEnd"/>
      <w:r w:rsidRPr="00351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166A">
        <w:rPr>
          <w:rFonts w:ascii="Times New Roman" w:hAnsi="Times New Roman" w:cs="Times New Roman"/>
          <w:sz w:val="24"/>
          <w:szCs w:val="24"/>
          <w:lang w:val="en-US"/>
        </w:rPr>
        <w:t>elevilor</w:t>
      </w:r>
      <w:proofErr w:type="spellEnd"/>
      <w:r w:rsidRPr="00351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166A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51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166A">
        <w:rPr>
          <w:rFonts w:ascii="Times New Roman" w:hAnsi="Times New Roman" w:cs="Times New Roman"/>
          <w:sz w:val="24"/>
          <w:szCs w:val="24"/>
          <w:lang w:val="en-US"/>
        </w:rPr>
        <w:t>angajaţilor</w:t>
      </w:r>
      <w:proofErr w:type="spellEnd"/>
      <w:r w:rsidRPr="0035166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35166A">
        <w:rPr>
          <w:rFonts w:ascii="Times New Roman" w:hAnsi="Times New Roman" w:cs="Times New Roman"/>
          <w:sz w:val="24"/>
          <w:szCs w:val="24"/>
          <w:lang w:val="en-US"/>
        </w:rPr>
        <w:t>instituţiile</w:t>
      </w:r>
      <w:proofErr w:type="spellEnd"/>
      <w:r w:rsidRPr="0035166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5166A">
        <w:rPr>
          <w:rFonts w:ascii="Times New Roman" w:hAnsi="Times New Roman" w:cs="Times New Roman"/>
          <w:sz w:val="24"/>
          <w:szCs w:val="24"/>
          <w:lang w:val="en-US"/>
        </w:rPr>
        <w:t>învăţământ</w:t>
      </w:r>
      <w:proofErr w:type="spellEnd"/>
      <w:r w:rsidRPr="00351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5166A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Pr="00351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166A">
        <w:rPr>
          <w:rFonts w:ascii="Times New Roman" w:hAnsi="Times New Roman" w:cs="Times New Roman"/>
          <w:sz w:val="24"/>
          <w:szCs w:val="24"/>
          <w:lang w:val="en-US"/>
        </w:rPr>
        <w:t>deţină</w:t>
      </w:r>
      <w:proofErr w:type="spellEnd"/>
      <w:r w:rsidRPr="0035166A">
        <w:rPr>
          <w:rFonts w:ascii="Times New Roman" w:hAnsi="Times New Roman" w:cs="Times New Roman"/>
          <w:sz w:val="24"/>
          <w:szCs w:val="24"/>
          <w:lang w:val="en-US"/>
        </w:rPr>
        <w:t xml:space="preserve"> personal </w:t>
      </w:r>
      <w:proofErr w:type="spellStart"/>
      <w:r w:rsidRPr="0035166A">
        <w:rPr>
          <w:rFonts w:ascii="Times New Roman" w:hAnsi="Times New Roman" w:cs="Times New Roman"/>
          <w:sz w:val="24"/>
          <w:szCs w:val="24"/>
          <w:lang w:val="en-US"/>
        </w:rPr>
        <w:t>şerveţele</w:t>
      </w:r>
      <w:proofErr w:type="spellEnd"/>
      <w:r w:rsidRPr="00351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166A">
        <w:rPr>
          <w:rFonts w:ascii="Times New Roman" w:hAnsi="Times New Roman" w:cs="Times New Roman"/>
          <w:sz w:val="24"/>
          <w:szCs w:val="24"/>
          <w:lang w:val="en-US"/>
        </w:rPr>
        <w:t>uscate</w:t>
      </w:r>
      <w:proofErr w:type="spellEnd"/>
      <w:r w:rsidRPr="003516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5166A">
        <w:rPr>
          <w:rFonts w:ascii="Times New Roman" w:hAnsi="Times New Roman" w:cs="Times New Roman"/>
          <w:sz w:val="24"/>
          <w:szCs w:val="24"/>
          <w:lang w:val="en-US"/>
        </w:rPr>
        <w:t>şerveţele</w:t>
      </w:r>
      <w:proofErr w:type="spellEnd"/>
      <w:r w:rsidRPr="00351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166A">
        <w:rPr>
          <w:rFonts w:ascii="Times New Roman" w:hAnsi="Times New Roman" w:cs="Times New Roman"/>
          <w:sz w:val="24"/>
          <w:szCs w:val="24"/>
          <w:lang w:val="en-US"/>
        </w:rPr>
        <w:t>umede</w:t>
      </w:r>
      <w:proofErr w:type="spellEnd"/>
      <w:r w:rsidRPr="00351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166A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5166A">
        <w:rPr>
          <w:rFonts w:ascii="Times New Roman" w:hAnsi="Times New Roman" w:cs="Times New Roman"/>
          <w:sz w:val="24"/>
          <w:szCs w:val="24"/>
          <w:lang w:val="en-US"/>
        </w:rPr>
        <w:t xml:space="preserve"> gel </w:t>
      </w:r>
      <w:proofErr w:type="spellStart"/>
      <w:r w:rsidRPr="0035166A">
        <w:rPr>
          <w:rFonts w:ascii="Times New Roman" w:hAnsi="Times New Roman" w:cs="Times New Roman"/>
          <w:sz w:val="24"/>
          <w:szCs w:val="24"/>
          <w:lang w:val="en-US"/>
        </w:rPr>
        <w:t>antibacterian</w:t>
      </w:r>
      <w:proofErr w:type="spellEnd"/>
      <w:r w:rsidRPr="0035166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3532C" w:rsidRPr="00CC68B8" w:rsidRDefault="00F44023" w:rsidP="0073532C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hyperlink r:id="rId5" w:history="1">
        <w:r w:rsidR="0073532C" w:rsidRPr="00CC68B8">
          <w:rPr>
            <w:rStyle w:val="a4"/>
            <w:rFonts w:ascii="Times New Roman" w:hAnsi="Times New Roman" w:cs="Times New Roman"/>
            <w:b/>
            <w:sz w:val="24"/>
            <w:szCs w:val="24"/>
            <w:lang w:val="ro-RO"/>
          </w:rPr>
          <w:t>https://ansp.md/</w:t>
        </w:r>
      </w:hyperlink>
    </w:p>
    <w:p w:rsidR="0073532C" w:rsidRPr="00CC68B8" w:rsidRDefault="00F44023" w:rsidP="0073532C">
      <w:pPr>
        <w:rPr>
          <w:rFonts w:ascii="Times New Roman" w:hAnsi="Times New Roman" w:cs="Times New Roman"/>
          <w:sz w:val="24"/>
          <w:szCs w:val="24"/>
          <w:lang w:val="ro-RO"/>
        </w:rPr>
      </w:pPr>
      <w:hyperlink r:id="rId6" w:history="1">
        <w:r w:rsidR="0073532C" w:rsidRPr="00CC68B8">
          <w:rPr>
            <w:rStyle w:val="a4"/>
            <w:rFonts w:ascii="Times New Roman" w:hAnsi="Times New Roman" w:cs="Times New Roman"/>
            <w:sz w:val="24"/>
            <w:szCs w:val="24"/>
            <w:lang w:val="ro-RO"/>
          </w:rPr>
          <w:t>https://ansp.md/index.php/recomandari-pentru-persoanele-care-revin-din-zonele-cu-izbucniri-in-focare-de-covid-19-pentru-a-preveni-raspandirea-infectiei-prin-coronavirus-de-tip-nou/</w:t>
        </w:r>
      </w:hyperlink>
    </w:p>
    <w:p w:rsidR="0073532C" w:rsidRPr="00CC68B8" w:rsidRDefault="00F44023" w:rsidP="0073532C">
      <w:pPr>
        <w:shd w:val="clear" w:color="auto" w:fill="FCFCFC"/>
        <w:spacing w:after="75" w:line="375" w:lineRule="atLeast"/>
        <w:outlineLvl w:val="0"/>
        <w:rPr>
          <w:rFonts w:ascii="Times New Roman" w:hAnsi="Times New Roman" w:cs="Times New Roman"/>
          <w:sz w:val="24"/>
          <w:szCs w:val="24"/>
          <w:lang w:val="ro-RO"/>
        </w:rPr>
      </w:pPr>
      <w:hyperlink r:id="rId7" w:history="1">
        <w:r w:rsidR="0073532C" w:rsidRPr="00CC68B8">
          <w:rPr>
            <w:rStyle w:val="a4"/>
            <w:rFonts w:ascii="Times New Roman" w:hAnsi="Times New Roman" w:cs="Times New Roman"/>
            <w:sz w:val="24"/>
            <w:szCs w:val="24"/>
            <w:lang w:val="ro-RO"/>
          </w:rPr>
          <w:t>https://ansp.md/index.php/coronavirusul-de-tip-nou-covid-19/</w:t>
        </w:r>
      </w:hyperlink>
    </w:p>
    <w:p w:rsidR="0073532C" w:rsidRPr="00CC68B8" w:rsidRDefault="00F44023" w:rsidP="0073532C">
      <w:pPr>
        <w:rPr>
          <w:rFonts w:ascii="Times New Roman" w:hAnsi="Times New Roman" w:cs="Times New Roman"/>
          <w:sz w:val="24"/>
          <w:szCs w:val="24"/>
          <w:lang w:val="ro-RO"/>
        </w:rPr>
      </w:pPr>
      <w:hyperlink r:id="rId8" w:history="1">
        <w:r w:rsidR="0073532C" w:rsidRPr="00CC68B8">
          <w:rPr>
            <w:rStyle w:val="a4"/>
            <w:rFonts w:ascii="Times New Roman" w:hAnsi="Times New Roman" w:cs="Times New Roman"/>
            <w:sz w:val="24"/>
            <w:szCs w:val="24"/>
            <w:lang w:val="ro-RO"/>
          </w:rPr>
          <w:t>https://ansp.md/index.php/materiale-informative-covid-19/</w:t>
        </w:r>
      </w:hyperlink>
    </w:p>
    <w:p w:rsidR="0073532C" w:rsidRPr="00CC68B8" w:rsidRDefault="00F44023" w:rsidP="0073532C">
      <w:pPr>
        <w:rPr>
          <w:rFonts w:ascii="Times New Roman" w:hAnsi="Times New Roman" w:cs="Times New Roman"/>
          <w:sz w:val="24"/>
          <w:szCs w:val="24"/>
          <w:lang w:val="ro-RO"/>
        </w:rPr>
      </w:pPr>
      <w:hyperlink r:id="rId9" w:history="1">
        <w:r w:rsidR="0073532C" w:rsidRPr="00CC68B8">
          <w:rPr>
            <w:rStyle w:val="a4"/>
            <w:rFonts w:ascii="Times New Roman" w:hAnsi="Times New Roman" w:cs="Times New Roman"/>
            <w:sz w:val="24"/>
            <w:szCs w:val="24"/>
            <w:lang w:val="ro-RO"/>
          </w:rPr>
          <w:t>https://ansp.md/index.php/intrebari-raspunsuri-covid-19/</w:t>
        </w:r>
      </w:hyperlink>
    </w:p>
    <w:p w:rsidR="0073532C" w:rsidRPr="00CC68B8" w:rsidRDefault="00F44023" w:rsidP="0073532C">
      <w:pPr>
        <w:rPr>
          <w:rFonts w:ascii="Times New Roman" w:hAnsi="Times New Roman" w:cs="Times New Roman"/>
          <w:sz w:val="24"/>
          <w:szCs w:val="24"/>
          <w:lang w:val="ro-RO"/>
        </w:rPr>
      </w:pPr>
      <w:hyperlink r:id="rId10" w:history="1">
        <w:r w:rsidR="0073532C" w:rsidRPr="00CC68B8">
          <w:rPr>
            <w:rStyle w:val="a4"/>
            <w:rFonts w:ascii="Times New Roman" w:hAnsi="Times New Roman" w:cs="Times New Roman"/>
            <w:sz w:val="24"/>
            <w:szCs w:val="24"/>
            <w:lang w:val="ro-RO"/>
          </w:rPr>
          <w:t>https://ansp.md/index.php/coronavirusul-de-tip-nou-covid-19/</w:t>
        </w:r>
      </w:hyperlink>
    </w:p>
    <w:p w:rsidR="0073532C" w:rsidRPr="00CC68B8" w:rsidRDefault="00F44023" w:rsidP="0073532C">
      <w:pPr>
        <w:rPr>
          <w:rFonts w:ascii="Times New Roman" w:hAnsi="Times New Roman" w:cs="Times New Roman"/>
          <w:sz w:val="24"/>
          <w:szCs w:val="24"/>
          <w:lang w:val="ro-RO"/>
        </w:rPr>
      </w:pPr>
      <w:hyperlink r:id="rId11" w:history="1">
        <w:r w:rsidR="0073532C" w:rsidRPr="00CC68B8">
          <w:rPr>
            <w:rStyle w:val="a4"/>
            <w:rFonts w:ascii="Times New Roman" w:hAnsi="Times New Roman" w:cs="Times New Roman"/>
            <w:sz w:val="24"/>
            <w:szCs w:val="24"/>
            <w:lang w:val="ro-RO"/>
          </w:rPr>
          <w:t>https://ansp.md/index.php/recomandarile-oms-cu-referire-la-calatoriile-internationale-si-prevenirea-cazurilor-de-infectie-cu-coronavirusul-de-tip-nou-2019-ncov-in-randul-populatiei/</w:t>
        </w:r>
      </w:hyperlink>
    </w:p>
    <w:p w:rsidR="0073532C" w:rsidRPr="00CC68B8" w:rsidRDefault="00F44023" w:rsidP="0073532C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hyperlink r:id="rId12" w:history="1">
        <w:r w:rsidR="0073532C" w:rsidRPr="00CC68B8">
          <w:rPr>
            <w:rStyle w:val="a4"/>
            <w:rFonts w:ascii="Times New Roman" w:hAnsi="Times New Roman" w:cs="Times New Roman"/>
            <w:b/>
            <w:sz w:val="24"/>
            <w:szCs w:val="24"/>
            <w:lang w:val="ro-RO"/>
          </w:rPr>
          <w:t>https://www.cdc.gov/</w:t>
        </w:r>
      </w:hyperlink>
    </w:p>
    <w:p w:rsidR="0073532C" w:rsidRPr="00CC68B8" w:rsidRDefault="00F44023" w:rsidP="0073532C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hyperlink r:id="rId13" w:history="1">
        <w:r w:rsidR="0073532C" w:rsidRPr="00CC68B8">
          <w:rPr>
            <w:rStyle w:val="a4"/>
            <w:rFonts w:ascii="Times New Roman" w:hAnsi="Times New Roman" w:cs="Times New Roman"/>
            <w:b/>
            <w:sz w:val="24"/>
            <w:szCs w:val="24"/>
            <w:lang w:val="ro-RO"/>
          </w:rPr>
          <w:t>https://www.cdc.gov/coronavirus/2019-ncov/index.html</w:t>
        </w:r>
      </w:hyperlink>
    </w:p>
    <w:p w:rsidR="0073532C" w:rsidRPr="00CC68B8" w:rsidRDefault="00F44023" w:rsidP="0073532C">
      <w:pPr>
        <w:rPr>
          <w:rFonts w:ascii="Times New Roman" w:hAnsi="Times New Roman" w:cs="Times New Roman"/>
          <w:sz w:val="24"/>
          <w:szCs w:val="24"/>
          <w:lang w:val="ro-RO"/>
        </w:rPr>
      </w:pPr>
      <w:hyperlink r:id="rId14" w:history="1">
        <w:r w:rsidR="0073532C" w:rsidRPr="00CC68B8">
          <w:rPr>
            <w:rStyle w:val="a4"/>
            <w:rFonts w:ascii="Times New Roman" w:hAnsi="Times New Roman" w:cs="Times New Roman"/>
            <w:sz w:val="24"/>
            <w:szCs w:val="24"/>
            <w:lang w:val="ro-RO"/>
          </w:rPr>
          <w:t>https://www.who.int/emergencies/diseases/novel-coronavirus-2019</w:t>
        </w:r>
      </w:hyperlink>
    </w:p>
    <w:p w:rsidR="0073532C" w:rsidRPr="00CC68B8" w:rsidRDefault="00F44023" w:rsidP="0073532C">
      <w:pPr>
        <w:rPr>
          <w:rFonts w:ascii="Times New Roman" w:hAnsi="Times New Roman" w:cs="Times New Roman"/>
          <w:sz w:val="24"/>
          <w:szCs w:val="24"/>
          <w:lang w:val="ro-RO"/>
        </w:rPr>
      </w:pPr>
      <w:hyperlink r:id="rId15" w:history="1">
        <w:r w:rsidR="0073532C" w:rsidRPr="00CC68B8">
          <w:rPr>
            <w:rStyle w:val="a4"/>
            <w:rFonts w:ascii="Times New Roman" w:hAnsi="Times New Roman" w:cs="Times New Roman"/>
            <w:sz w:val="24"/>
            <w:szCs w:val="24"/>
            <w:lang w:val="ro-RO"/>
          </w:rPr>
          <w:t>https://www.youtube.com/channel/UCiMg06DjcUk5FRiM3g5sqoQ</w:t>
        </w:r>
      </w:hyperlink>
    </w:p>
    <w:p w:rsidR="0073532C" w:rsidRPr="00CC68B8" w:rsidRDefault="00F44023" w:rsidP="0073532C">
      <w:pPr>
        <w:rPr>
          <w:rFonts w:ascii="Times New Roman" w:hAnsi="Times New Roman" w:cs="Times New Roman"/>
          <w:sz w:val="24"/>
          <w:szCs w:val="24"/>
          <w:lang w:val="ro-RO"/>
        </w:rPr>
      </w:pPr>
      <w:hyperlink r:id="rId16" w:history="1">
        <w:r w:rsidR="0073532C" w:rsidRPr="00CC68B8">
          <w:rPr>
            <w:rStyle w:val="a4"/>
            <w:rFonts w:ascii="Times New Roman" w:hAnsi="Times New Roman" w:cs="Times New Roman"/>
            <w:sz w:val="24"/>
            <w:szCs w:val="24"/>
            <w:lang w:val="ro-RO"/>
          </w:rPr>
          <w:t>https://www.who.int/csr/disease/coronavirus_infections/ru/</w:t>
        </w:r>
      </w:hyperlink>
    </w:p>
    <w:p w:rsidR="0073532C" w:rsidRPr="00CC68B8" w:rsidRDefault="00F44023" w:rsidP="0073532C">
      <w:pPr>
        <w:rPr>
          <w:rFonts w:ascii="Times New Roman" w:hAnsi="Times New Roman" w:cs="Times New Roman"/>
          <w:sz w:val="24"/>
          <w:szCs w:val="24"/>
          <w:lang w:val="ro-RO"/>
        </w:rPr>
      </w:pPr>
      <w:hyperlink r:id="rId17" w:history="1">
        <w:r w:rsidR="0073532C" w:rsidRPr="00CC68B8">
          <w:rPr>
            <w:rStyle w:val="a4"/>
            <w:rFonts w:ascii="Times New Roman" w:hAnsi="Times New Roman" w:cs="Times New Roman"/>
            <w:sz w:val="24"/>
            <w:szCs w:val="24"/>
            <w:lang w:val="ro-RO"/>
          </w:rPr>
          <w:t>https://www.youtube.com/channel/UCiMg06DjcUk5FRiM3g5sqoQ</w:t>
        </w:r>
      </w:hyperlink>
    </w:p>
    <w:p w:rsidR="003C0338" w:rsidRDefault="00F44023" w:rsidP="0035166A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hyperlink r:id="rId18" w:history="1">
        <w:r w:rsidR="0073532C" w:rsidRPr="00CC68B8">
          <w:rPr>
            <w:rStyle w:val="a4"/>
            <w:rFonts w:ascii="Times New Roman" w:hAnsi="Times New Roman" w:cs="Times New Roman"/>
            <w:sz w:val="24"/>
            <w:szCs w:val="24"/>
            <w:lang w:val="ro-RO"/>
          </w:rPr>
          <w:t>https://www.chisinau.md/libview.php?l=ro&amp;idc=403&amp;id=28696&amp;t=/Presa/Comunicate-de-presa/Sedinta-extraordinara-cu-privire-la-prevenirea-si-monitorizarea-infectiei-cu-COVID-19</w:t>
        </w:r>
      </w:hyperlink>
      <w:r w:rsidR="0035166A">
        <w:rPr>
          <w:rStyle w:val="a4"/>
          <w:rFonts w:ascii="Times New Roman" w:hAnsi="Times New Roman" w:cs="Times New Roman"/>
          <w:sz w:val="24"/>
          <w:szCs w:val="24"/>
          <w:lang w:val="ro-RO"/>
        </w:rPr>
        <w:t xml:space="preserve">                        </w:t>
      </w:r>
      <w:r w:rsidR="008C214D" w:rsidRPr="00CC68B8">
        <w:rPr>
          <w:rFonts w:ascii="Times New Roman" w:hAnsi="Times New Roman" w:cs="Times New Roman"/>
          <w:sz w:val="24"/>
          <w:szCs w:val="24"/>
          <w:lang w:val="ro-RO"/>
        </w:rPr>
        <w:t>Anexa</w:t>
      </w:r>
    </w:p>
    <w:p w:rsidR="008C214D" w:rsidRPr="0035166A" w:rsidRDefault="008C214D" w:rsidP="0035166A">
      <w:pPr>
        <w:pStyle w:val="a8"/>
        <w:jc w:val="center"/>
        <w:rPr>
          <w:rFonts w:ascii="Times New Roman" w:hAnsi="Times New Roman" w:cs="Times New Roman"/>
          <w:lang w:val="ro-RO"/>
        </w:rPr>
      </w:pPr>
      <w:r w:rsidRPr="0035166A">
        <w:rPr>
          <w:rFonts w:ascii="Times New Roman" w:hAnsi="Times New Roman" w:cs="Times New Roman"/>
          <w:lang w:val="ro-RO"/>
        </w:rPr>
        <w:t>Fişă de control a evidenţei igienizării</w:t>
      </w:r>
    </w:p>
    <w:p w:rsidR="008C214D" w:rsidRPr="0035166A" w:rsidRDefault="008C214D" w:rsidP="0035166A">
      <w:pPr>
        <w:pStyle w:val="a8"/>
        <w:jc w:val="center"/>
        <w:rPr>
          <w:rFonts w:ascii="Times New Roman" w:hAnsi="Times New Roman" w:cs="Times New Roman"/>
          <w:lang w:val="ro-RO"/>
        </w:rPr>
      </w:pPr>
      <w:r w:rsidRPr="0035166A">
        <w:rPr>
          <w:rFonts w:ascii="Times New Roman" w:hAnsi="Times New Roman" w:cs="Times New Roman"/>
          <w:lang w:val="ro-RO"/>
        </w:rPr>
        <w:t>Săptămâna 09-13.03.2020</w:t>
      </w: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6"/>
        <w:gridCol w:w="2458"/>
        <w:gridCol w:w="2218"/>
        <w:gridCol w:w="2783"/>
      </w:tblGrid>
      <w:tr w:rsidR="008C214D" w:rsidRPr="00CC68B8" w:rsidTr="00CC68B8">
        <w:trPr>
          <w:trHeight w:val="144"/>
        </w:trPr>
        <w:tc>
          <w:tcPr>
            <w:tcW w:w="768" w:type="dxa"/>
          </w:tcPr>
          <w:p w:rsidR="008C214D" w:rsidRPr="00CC68B8" w:rsidRDefault="008C214D" w:rsidP="008C2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C68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Nr.rând</w:t>
            </w:r>
          </w:p>
        </w:tc>
        <w:tc>
          <w:tcPr>
            <w:tcW w:w="2458" w:type="dxa"/>
          </w:tcPr>
          <w:p w:rsidR="008C214D" w:rsidRPr="00CC68B8" w:rsidRDefault="008C214D" w:rsidP="008C2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C68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</w:t>
            </w:r>
          </w:p>
        </w:tc>
        <w:tc>
          <w:tcPr>
            <w:tcW w:w="2218" w:type="dxa"/>
          </w:tcPr>
          <w:p w:rsidR="008C214D" w:rsidRPr="00CC68B8" w:rsidRDefault="008C214D" w:rsidP="008C2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C68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</w:t>
            </w:r>
          </w:p>
        </w:tc>
        <w:tc>
          <w:tcPr>
            <w:tcW w:w="2783" w:type="dxa"/>
          </w:tcPr>
          <w:p w:rsidR="008C214D" w:rsidRPr="00CC68B8" w:rsidRDefault="008C214D" w:rsidP="008C2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C68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Responsabil (semnătura)</w:t>
            </w:r>
          </w:p>
        </w:tc>
      </w:tr>
      <w:tr w:rsidR="008C214D" w:rsidRPr="00CC68B8" w:rsidTr="00CC68B8">
        <w:trPr>
          <w:trHeight w:val="144"/>
        </w:trPr>
        <w:tc>
          <w:tcPr>
            <w:tcW w:w="768" w:type="dxa"/>
          </w:tcPr>
          <w:p w:rsidR="008C214D" w:rsidRPr="00CC68B8" w:rsidRDefault="008C214D" w:rsidP="008C2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8" w:type="dxa"/>
          </w:tcPr>
          <w:p w:rsidR="008C214D" w:rsidRPr="00CC68B8" w:rsidRDefault="008C214D" w:rsidP="008C2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18" w:type="dxa"/>
          </w:tcPr>
          <w:p w:rsidR="008C214D" w:rsidRPr="00CC68B8" w:rsidRDefault="008C214D" w:rsidP="008C2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83" w:type="dxa"/>
          </w:tcPr>
          <w:p w:rsidR="008C214D" w:rsidRPr="00CC68B8" w:rsidRDefault="008C214D" w:rsidP="008C2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C214D" w:rsidRPr="00CC68B8" w:rsidTr="00CC68B8">
        <w:trPr>
          <w:trHeight w:val="144"/>
        </w:trPr>
        <w:tc>
          <w:tcPr>
            <w:tcW w:w="768" w:type="dxa"/>
          </w:tcPr>
          <w:p w:rsidR="008C214D" w:rsidRPr="00CC68B8" w:rsidRDefault="008C214D" w:rsidP="008C2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8" w:type="dxa"/>
          </w:tcPr>
          <w:p w:rsidR="008C214D" w:rsidRPr="00CC68B8" w:rsidRDefault="008C214D" w:rsidP="008C2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18" w:type="dxa"/>
          </w:tcPr>
          <w:p w:rsidR="008C214D" w:rsidRPr="00CC68B8" w:rsidRDefault="008C214D" w:rsidP="008C2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83" w:type="dxa"/>
          </w:tcPr>
          <w:p w:rsidR="008C214D" w:rsidRPr="00CC68B8" w:rsidRDefault="008C214D" w:rsidP="008C2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8C214D" w:rsidRPr="00CC68B8" w:rsidRDefault="008C214D" w:rsidP="008C214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sectPr w:rsidR="008C214D" w:rsidRPr="00CC68B8" w:rsidSect="003C0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2C"/>
    <w:rsid w:val="00027AFE"/>
    <w:rsid w:val="0035166A"/>
    <w:rsid w:val="003C0338"/>
    <w:rsid w:val="0073532C"/>
    <w:rsid w:val="008C214D"/>
    <w:rsid w:val="00CC68B8"/>
    <w:rsid w:val="00F4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5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3532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5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532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CC68B8"/>
    <w:rPr>
      <w:b/>
      <w:bCs/>
    </w:rPr>
  </w:style>
  <w:style w:type="paragraph" w:styleId="a8">
    <w:name w:val="No Spacing"/>
    <w:uiPriority w:val="1"/>
    <w:qFormat/>
    <w:rsid w:val="003516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5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3532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5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532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CC68B8"/>
    <w:rPr>
      <w:b/>
      <w:bCs/>
    </w:rPr>
  </w:style>
  <w:style w:type="paragraph" w:styleId="a8">
    <w:name w:val="No Spacing"/>
    <w:uiPriority w:val="1"/>
    <w:qFormat/>
    <w:rsid w:val="003516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3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348">
              <w:marLeft w:val="30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3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0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9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961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19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70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5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546217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94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17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p.md/index.php/materiale-informative-covid-19/" TargetMode="External"/><Relationship Id="rId13" Type="http://schemas.openxmlformats.org/officeDocument/2006/relationships/hyperlink" Target="https://www.cdc.gov/coronavirus/2019-ncov/index.html" TargetMode="External"/><Relationship Id="rId18" Type="http://schemas.openxmlformats.org/officeDocument/2006/relationships/hyperlink" Target="https://www.chisinau.md/libview.php?l=ro&amp;idc=403&amp;id=28696&amp;t=/Presa/Comunicate-de-presa/Sedinta-extraordinara-cu-privire-la-prevenirea-si-monitorizarea-infectiei-cu-COVID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nsp.md/index.php/coronavirusul-de-tip-nou-covid-19/" TargetMode="External"/><Relationship Id="rId12" Type="http://schemas.openxmlformats.org/officeDocument/2006/relationships/hyperlink" Target="https://www.cdc.gov/" TargetMode="External"/><Relationship Id="rId17" Type="http://schemas.openxmlformats.org/officeDocument/2006/relationships/hyperlink" Target="https://www.youtube.com/channel/UCiMg06DjcUk5FRiM3g5sqo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who.int/csr/disease/coronavirus_infections/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nsp.md/index.php/recomandari-pentru-persoanele-care-revin-din-zonele-cu-izbucniri-in-focare-de-covid-19-pentru-a-preveni-raspandirea-infectiei-prin-coronavirus-de-tip-nou/" TargetMode="External"/><Relationship Id="rId11" Type="http://schemas.openxmlformats.org/officeDocument/2006/relationships/hyperlink" Target="https://ansp.md/index.php/recomandarile-oms-cu-referire-la-calatoriile-internationale-si-prevenirea-cazurilor-de-infectie-cu-coronavirusul-de-tip-nou-2019-ncov-in-randul-populatiei/" TargetMode="External"/><Relationship Id="rId5" Type="http://schemas.openxmlformats.org/officeDocument/2006/relationships/hyperlink" Target="https://ansp.md/" TargetMode="External"/><Relationship Id="rId15" Type="http://schemas.openxmlformats.org/officeDocument/2006/relationships/hyperlink" Target="https://www.youtube.com/channel/UCiMg06DjcUk5FRiM3g5sqoQ" TargetMode="External"/><Relationship Id="rId10" Type="http://schemas.openxmlformats.org/officeDocument/2006/relationships/hyperlink" Target="https://ansp.md/index.php/coronavirusul-de-tip-nou-covid-19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nsp.md/index.php/intrebari-raspunsuri-covid-19/" TargetMode="External"/><Relationship Id="rId14" Type="http://schemas.openxmlformats.org/officeDocument/2006/relationships/hyperlink" Target="https://www.who.int/emergencies/diseases/novel-coronavirus-2019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790</Words>
  <Characters>4503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rgutu</dc:creator>
  <cp:lastModifiedBy>Consilier</cp:lastModifiedBy>
  <cp:revision>4</cp:revision>
  <cp:lastPrinted>2020-03-09T11:27:00Z</cp:lastPrinted>
  <dcterms:created xsi:type="dcterms:W3CDTF">2020-03-10T09:49:00Z</dcterms:created>
  <dcterms:modified xsi:type="dcterms:W3CDTF">2020-03-10T10:12:00Z</dcterms:modified>
</cp:coreProperties>
</file>